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12" w:space="9"/>
        </w:pBdr>
        <w:jc w:val="center"/>
        <w:outlineLvl w:val="0"/>
        <w:rPr>
          <w:b/>
          <w:sz w:val="24"/>
          <w:szCs w:val="24"/>
        </w:rPr>
      </w:pPr>
      <w:bookmarkStart w:id="0" w:name="_Ref521726698"/>
      <w:bookmarkEnd w:id="0"/>
    </w:p>
    <w:p>
      <w:pPr>
        <w:pBdr>
          <w:bottom w:val="single" w:color="auto" w:sz="12" w:space="9"/>
        </w:pBdr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НАЦИОНАЛЬНЫЙ СТАНДАРТ РЕСПУБЛИКИ КАЗАХСТАН</w:t>
      </w:r>
    </w:p>
    <w:p>
      <w:pPr>
        <w:widowControl/>
        <w:autoSpaceDE/>
        <w:autoSpaceDN/>
        <w:adjustRightInd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2C2D2E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ЦЕПИ КОРОТКОЗВЕННЫЕ ГРУЗОПОДЪЕМНЫЕ НЕКАЛИБРОВАННЫЕ КЛАССА ПРОЧНОСТИ М(4) ДЛЯ ЦЕПНЫХ СТРОП</w:t>
      </w:r>
    </w:p>
    <w:p>
      <w:pPr>
        <w:pBdr>
          <w:bottom w:val="single" w:color="auto" w:sz="12" w:space="0"/>
        </w:pBdr>
        <w:tabs>
          <w:tab w:val="left" w:pos="4125"/>
        </w:tabs>
        <w:rPr>
          <w:rFonts w:hint="default"/>
          <w:b/>
          <w:sz w:val="24"/>
          <w:szCs w:val="24"/>
          <w:lang w:val="ru-RU"/>
        </w:rPr>
      </w:pPr>
    </w:p>
    <w:p>
      <w:pPr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Дата введения __________</w:t>
      </w:r>
    </w:p>
    <w:p>
      <w:pPr>
        <w:pStyle w:val="20"/>
        <w:spacing w:before="10"/>
        <w:rPr>
          <w:rFonts w:ascii="Times New Roman"/>
          <w:sz w:val="19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93" w:after="0" w:line="240" w:lineRule="auto"/>
        <w:ind w:left="989" w:right="0" w:hanging="202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Область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применения</w:t>
      </w:r>
    </w:p>
    <w:p>
      <w:pPr>
        <w:pStyle w:val="20"/>
        <w:spacing w:before="3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0"/>
        <w:spacing w:before="1" w:line="244" w:lineRule="auto"/>
        <w:ind w:left="221" w:right="325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Настоящий стандарт устанавливает технические требования к короткозвенным грузоподъемным некалиброванным цепям класса М (4), предназначенным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 применения в кранах, цепных стропах и для других целей общего назначения.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Цепи должны состоять из звеньев с коротким шагом, изготовленных методом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электросварки, из стали круглого сечения, термически обработанных и испытанных,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соответствующих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общим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положениям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приемки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line="244" w:lineRule="auto"/>
        <w:ind w:left="221" w:right="329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Настоящий стандарт распространяется на ряд типоразмеров цепей с калибрами от 5 до 45 мм. В приложении приведен диапазон временных дополнительных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размеров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некалиброванных цепей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 6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46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мм.</w:t>
      </w:r>
    </w:p>
    <w:p>
      <w:pPr>
        <w:pStyle w:val="20"/>
        <w:spacing w:before="6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0" w:after="0" w:line="240" w:lineRule="auto"/>
        <w:ind w:left="989" w:right="0" w:hanging="202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Нормативные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ссылки</w:t>
      </w:r>
    </w:p>
    <w:p>
      <w:pPr>
        <w:pStyle w:val="20"/>
        <w:spacing w:before="4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20"/>
        <w:spacing w:line="244" w:lineRule="auto"/>
        <w:ind w:left="221" w:right="326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" w:name="Для применения настоящего стандарта необ"/>
      <w:bookmarkEnd w:id="1"/>
      <w:r>
        <w:rPr>
          <w:rFonts w:hint="default" w:ascii="Times New Roman" w:hAnsi="Times New Roman" w:cs="Times New Roman"/>
          <w:sz w:val="24"/>
          <w:szCs w:val="24"/>
        </w:rPr>
        <w:t>Для применения настоящего стандарта необходимы следующие ссылочные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документы. Для датированных ссылок применяют указанное издание ссылочного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документа:</w:t>
      </w:r>
    </w:p>
    <w:p>
      <w:pPr>
        <w:pStyle w:val="20"/>
        <w:spacing w:line="244" w:lineRule="auto"/>
        <w:ind w:left="221" w:right="327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ISO/R 643:2012 - Micrographic determination of the austenitic grain size of steels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(Сталь. Микрографическое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определение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видимого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размера зерна)</w:t>
      </w:r>
    </w:p>
    <w:p>
      <w:pPr>
        <w:pStyle w:val="20"/>
        <w:spacing w:line="244" w:lineRule="auto"/>
        <w:ind w:left="221" w:right="323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>1035/1:1980</w:t>
      </w:r>
      <w:r>
        <w:rPr>
          <w:rFonts w:hint="default"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>-</w:t>
      </w:r>
      <w:r>
        <w:rPr>
          <w:rFonts w:hint="default"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>Dimensions</w:t>
      </w:r>
      <w:r>
        <w:rPr>
          <w:rFonts w:hint="default"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>of</w:t>
      </w:r>
      <w:r>
        <w:rPr>
          <w:rFonts w:hint="default"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>hot</w:t>
      </w:r>
      <w:r>
        <w:rPr>
          <w:rFonts w:hint="default"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rolled</w:t>
      </w:r>
      <w:r>
        <w:rPr>
          <w:rFonts w:hint="default" w:ascii="Times New Roman" w:hAnsi="Times New Roman" w:cs="Times New Roman"/>
          <w:spacing w:val="-16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steel</w:t>
      </w:r>
      <w:r>
        <w:rPr>
          <w:rFonts w:hint="default"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bars</w:t>
      </w:r>
      <w:r>
        <w:rPr>
          <w:rFonts w:hint="default"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10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17"/>
          <w:w w:val="1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Part</w:t>
      </w:r>
      <w:r>
        <w:rPr>
          <w:rFonts w:hint="default" w:ascii="Times New Roman" w:hAnsi="Times New Roman" w:cs="Times New Roman"/>
          <w:spacing w:val="-15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1:</w:t>
      </w:r>
      <w:r>
        <w:rPr>
          <w:rFonts w:hint="default"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Round</w:t>
      </w:r>
      <w:r>
        <w:rPr>
          <w:rFonts w:hint="default"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bars</w:t>
      </w:r>
      <w:r>
        <w:rPr>
          <w:rFonts w:hint="default"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10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18"/>
          <w:w w:val="1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05"/>
          <w:sz w:val="24"/>
          <w:szCs w:val="24"/>
        </w:rPr>
        <w:t>Met</w:t>
      </w:r>
      <w:r>
        <w:rPr>
          <w:rFonts w:hint="default" w:ascii="Times New Roman" w:hAnsi="Times New Roman" w:cs="Times New Roman"/>
          <w:sz w:val="24"/>
          <w:szCs w:val="24"/>
        </w:rPr>
        <w:t>ric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series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(Прутки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стальные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горячекатаные.</w:t>
      </w:r>
      <w:r>
        <w:rPr>
          <w:rFonts w:hint="default"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Часть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Размеры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круглых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прутков)</w:t>
      </w:r>
    </w:p>
    <w:p>
      <w:pPr>
        <w:pStyle w:val="20"/>
        <w:spacing w:line="244" w:lineRule="auto"/>
        <w:ind w:left="221" w:right="326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 xml:space="preserve">ISO 1834:1999 - Short link chain for lifting purposes </w:t>
      </w:r>
      <w:r>
        <w:rPr>
          <w:rFonts w:hint="default" w:ascii="Times New Roman" w:hAnsi="Times New Roman" w:cs="Times New Roman"/>
          <w:spacing w:val="-1"/>
          <w:w w:val="145"/>
          <w:sz w:val="24"/>
          <w:szCs w:val="24"/>
        </w:rPr>
        <w:t xml:space="preserve">– </w:t>
      </w:r>
      <w:r>
        <w:rPr>
          <w:rFonts w:hint="default" w:ascii="Times New Roman" w:hAnsi="Times New Roman" w:cs="Times New Roman"/>
          <w:spacing w:val="-1"/>
          <w:w w:val="105"/>
          <w:sz w:val="24"/>
          <w:szCs w:val="24"/>
        </w:rPr>
        <w:t>General conditions of ac-</w:t>
      </w:r>
      <w:r>
        <w:rPr>
          <w:rFonts w:hint="default" w:ascii="Times New Roman" w:hAnsi="Times New Roman" w:cs="Times New Roman"/>
          <w:spacing w:val="-64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ceptance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(Цепи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короткозвенные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грузоподъемные.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Общие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условия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приемки)</w:t>
      </w:r>
    </w:p>
    <w:p>
      <w:pPr>
        <w:pStyle w:val="20"/>
        <w:spacing w:before="7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before="0" w:line="244" w:lineRule="auto"/>
        <w:ind w:left="221" w:right="327" w:firstLine="566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 р и м е ч а н и е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60"/>
          <w:sz w:val="22"/>
          <w:szCs w:val="22"/>
        </w:rPr>
        <w:t xml:space="preserve">– </w:t>
      </w:r>
      <w:r>
        <w:rPr>
          <w:rFonts w:hint="default" w:ascii="Times New Roman" w:hAnsi="Times New Roman" w:cs="Times New Roman"/>
          <w:sz w:val="22"/>
          <w:szCs w:val="22"/>
        </w:rPr>
        <w:t>При пользовании настоящим стандартом целесообразно проверить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действие ссылочных стандартов по ежегодно издаваемому информационному указателю «Норма-</w:t>
      </w:r>
      <w:r>
        <w:rPr>
          <w:rFonts w:hint="default" w:ascii="Times New Roman" w:hAnsi="Times New Roman" w:cs="Times New Roman"/>
          <w:spacing w:val="-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тивные документы по стандартизации» по состоянию на текущий год и соответствующим ежеме-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сячно издаваемым информационным указателям, опубликованным в текущем году. Если ссылоч-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ный документ заменен (изменен), то при пользовании настоящим стандартом следует руковод-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ствоваться замененным (измененным) документом. Если ссылочный документ отменен без заме-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ны, то положение, в котором дана ссылка на него, применяется в части, не затрагивающей эту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ссылку.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  <w:sectPr>
          <w:headerReference r:id="rId3" w:type="default"/>
          <w:footerReference r:id="rId5" w:type="default"/>
          <w:headerReference r:id="rId4" w:type="even"/>
          <w:pgSz w:w="11910" w:h="16840"/>
          <w:pgMar w:top="1280" w:right="520" w:bottom="280" w:left="1480" w:header="1024" w:footer="0" w:gutter="0"/>
          <w:pgNumType w:fmt="decimal"/>
          <w:cols w:space="720" w:num="1"/>
        </w:sect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185" w:after="0" w:line="240" w:lineRule="auto"/>
        <w:ind w:left="989" w:right="0" w:hanging="202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Термины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определения</w:t>
      </w:r>
    </w:p>
    <w:p>
      <w:pPr>
        <w:pStyle w:val="20"/>
        <w:spacing w:before="3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0"/>
        <w:ind w:left="78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настоящем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стандарте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применяются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термины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определения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before="9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1" w:after="0" w:line="240" w:lineRule="auto"/>
        <w:ind w:left="989" w:right="0" w:hanging="203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Общие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положения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приемки</w:t>
      </w:r>
    </w:p>
    <w:p>
      <w:pPr>
        <w:pStyle w:val="20"/>
        <w:spacing w:before="3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0"/>
        <w:spacing w:before="1" w:line="244" w:lineRule="auto"/>
        <w:ind w:left="221" w:right="326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Цепи должны полностью соответствовать требованиям ISO 1834 и настоящего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стандарта.</w:t>
      </w:r>
    </w:p>
    <w:p>
      <w:pPr>
        <w:pStyle w:val="20"/>
        <w:spacing w:before="2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0" w:after="0" w:line="240" w:lineRule="auto"/>
        <w:ind w:left="989" w:right="0" w:hanging="202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Размеры</w:t>
      </w:r>
    </w:p>
    <w:p>
      <w:pPr>
        <w:pStyle w:val="20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4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Калибр</w:t>
      </w:r>
    </w:p>
    <w:p>
      <w:pPr>
        <w:pStyle w:val="20"/>
        <w:spacing w:before="4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0"/>
        <w:tabs>
          <w:tab w:val="left" w:pos="8842"/>
        </w:tabs>
        <w:spacing w:line="244" w:lineRule="auto"/>
        <w:ind w:left="221" w:right="324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Калибр цепи выбирают из графы 1, приведенной в таблице 1, который соот-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ветствует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ряду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номинальных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диаметров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(d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)</w:t>
      </w:r>
      <w:r>
        <w:rPr>
          <w:rFonts w:hint="default" w:ascii="Times New Roman" w:hAnsi="Times New Roman" w:cs="Times New Roman"/>
          <w:spacing w:val="6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стальной</w:t>
      </w:r>
      <w:r>
        <w:rPr>
          <w:rFonts w:hint="default" w:ascii="Times New Roman" w:hAnsi="Times New Roman" w:cs="Times New Roman"/>
          <w:spacing w:val="6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проволоки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(ISO/R</w:t>
      </w:r>
      <w:r>
        <w:rPr>
          <w:rFonts w:hint="default" w:ascii="Times New Roman" w:hAnsi="Times New Roman" w:cs="Times New Roman"/>
          <w:spacing w:val="-61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388)</w:t>
      </w:r>
      <w:r>
        <w:rPr>
          <w:rFonts w:hint="default" w:ascii="Times New Roman" w:hAnsi="Times New Roman" w:cs="Times New Roman"/>
          <w:spacing w:val="-1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или</w:t>
      </w:r>
      <w:r>
        <w:rPr>
          <w:rFonts w:hint="default" w:ascii="Times New Roman" w:hAnsi="Times New Roman" w:cs="Times New Roman"/>
          <w:spacing w:val="1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прутка</w:t>
      </w:r>
      <w:r>
        <w:rPr>
          <w:rFonts w:hint="default" w:ascii="Times New Roman" w:hAnsi="Times New Roman" w:cs="Times New Roman"/>
          <w:spacing w:val="2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(ISO</w:t>
      </w:r>
      <w:r>
        <w:rPr>
          <w:rFonts w:hint="default" w:ascii="Times New Roman" w:hAnsi="Times New Roman" w:cs="Times New Roman"/>
          <w:spacing w:val="-1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1035/1), применяемых</w:t>
      </w:r>
      <w:r>
        <w:rPr>
          <w:rFonts w:hint="default" w:ascii="Times New Roman" w:hAnsi="Times New Roman" w:cs="Times New Roman"/>
          <w:spacing w:val="-1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для</w:t>
      </w:r>
      <w:r>
        <w:rPr>
          <w:rFonts w:hint="default" w:ascii="Times New Roman" w:hAnsi="Times New Roman" w:cs="Times New Roman"/>
          <w:spacing w:val="1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изготовления</w:t>
      </w:r>
      <w:r>
        <w:rPr>
          <w:rFonts w:hint="default" w:ascii="Times New Roman" w:hAnsi="Times New Roman" w:cs="Times New Roman"/>
          <w:spacing w:val="1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цепей.</w:t>
      </w:r>
    </w:p>
    <w:p>
      <w:pPr>
        <w:pStyle w:val="20"/>
        <w:spacing w:before="2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0" w:line="244" w:lineRule="auto"/>
        <w:ind w:left="221" w:right="331" w:firstLine="566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П</w:t>
      </w:r>
      <w:r>
        <w:rPr>
          <w:rFonts w:hint="default" w:ascii="Times New Roman" w:hAnsi="Times New Roman" w:cs="Times New Roman"/>
          <w:spacing w:val="-12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р</w:t>
      </w:r>
      <w:r>
        <w:rPr>
          <w:rFonts w:hint="default" w:ascii="Times New Roman" w:hAnsi="Times New Roman" w:cs="Times New Roman"/>
          <w:spacing w:val="-13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и</w:t>
      </w:r>
      <w:r>
        <w:rPr>
          <w:rFonts w:hint="default" w:ascii="Times New Roman" w:hAnsi="Times New Roman" w:cs="Times New Roman"/>
          <w:spacing w:val="-12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м</w:t>
      </w:r>
      <w:r>
        <w:rPr>
          <w:rFonts w:hint="default" w:ascii="Times New Roman" w:hAnsi="Times New Roman" w:cs="Times New Roman"/>
          <w:spacing w:val="-13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е</w:t>
      </w:r>
      <w:r>
        <w:rPr>
          <w:rFonts w:hint="default" w:ascii="Times New Roman" w:hAnsi="Times New Roman" w:cs="Times New Roman"/>
          <w:spacing w:val="-11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ч</w:t>
      </w:r>
      <w:r>
        <w:rPr>
          <w:rFonts w:hint="default" w:ascii="Times New Roman" w:hAnsi="Times New Roman" w:cs="Times New Roman"/>
          <w:spacing w:val="-13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а</w:t>
      </w:r>
      <w:r>
        <w:rPr>
          <w:rFonts w:hint="default" w:ascii="Times New Roman" w:hAnsi="Times New Roman" w:cs="Times New Roman"/>
          <w:spacing w:val="-12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н</w:t>
      </w:r>
      <w:r>
        <w:rPr>
          <w:rFonts w:hint="default" w:ascii="Times New Roman" w:hAnsi="Times New Roman" w:cs="Times New Roman"/>
          <w:spacing w:val="-10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и</w:t>
      </w:r>
      <w:r>
        <w:rPr>
          <w:rFonts w:hint="default" w:ascii="Times New Roman" w:hAnsi="Times New Roman" w:cs="Times New Roman"/>
          <w:spacing w:val="-13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е</w:t>
      </w:r>
      <w:r>
        <w:rPr>
          <w:rFonts w:hint="default" w:ascii="Times New Roman" w:hAnsi="Times New Roman" w:cs="Times New Roman"/>
          <w:spacing w:val="28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–</w:t>
      </w:r>
      <w:r>
        <w:rPr>
          <w:rFonts w:hint="default" w:ascii="Times New Roman" w:hAnsi="Times New Roman" w:cs="Times New Roman"/>
          <w:spacing w:val="39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В</w:t>
      </w:r>
      <w:r>
        <w:rPr>
          <w:rFonts w:hint="default" w:ascii="Times New Roman" w:hAnsi="Times New Roman" w:cs="Times New Roman"/>
          <w:spacing w:val="-8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настоящем</w:t>
      </w:r>
      <w:r>
        <w:rPr>
          <w:rFonts w:hint="default"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стандарте</w:t>
      </w:r>
      <w:r>
        <w:rPr>
          <w:rFonts w:hint="default"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</w:rPr>
        <w:t>рассматривается</w:t>
      </w:r>
      <w:r>
        <w:rPr>
          <w:rFonts w:hint="default"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обработанная</w:t>
      </w:r>
      <w:r>
        <w:rPr>
          <w:rFonts w:hint="default" w:ascii="Times New Roman" w:hAnsi="Times New Roman" w:cs="Times New Roman"/>
          <w:spacing w:val="-7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цепь.</w:t>
      </w:r>
      <w:r>
        <w:rPr>
          <w:rFonts w:hint="default" w:ascii="Times New Roman" w:hAnsi="Times New Roman" w:cs="Times New Roman"/>
          <w:spacing w:val="-7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Изгото-</w:t>
      </w:r>
      <w:r>
        <w:rPr>
          <w:rFonts w:hint="default" w:ascii="Times New Roman" w:hAnsi="Times New Roman" w:cs="Times New Roman"/>
          <w:spacing w:val="-54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витель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цепи должен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соблюдать размер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звеньев, в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соответствии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 принятыми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допусками.</w:t>
      </w:r>
    </w:p>
    <w:p>
      <w:pPr>
        <w:pStyle w:val="20"/>
        <w:spacing w:before="8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4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Диаметр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материала</w:t>
      </w:r>
    </w:p>
    <w:p>
      <w:pPr>
        <w:pStyle w:val="20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2"/>
        <w:numPr>
          <w:ilvl w:val="3"/>
          <w:numId w:val="1"/>
        </w:numPr>
        <w:tabs>
          <w:tab w:val="left" w:pos="1391"/>
        </w:tabs>
        <w:spacing w:before="0" w:after="0" w:line="275" w:lineRule="exact"/>
        <w:ind w:left="1390" w:right="0" w:hanging="603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Предельные</w:t>
      </w:r>
      <w:r>
        <w:rPr>
          <w:rFonts w:hint="default"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отклонения</w:t>
      </w:r>
      <w:r>
        <w:rPr>
          <w:rFonts w:hint="default" w:ascii="Times New Roman" w:hAnsi="Times New Roman" w:cs="Times New Roman"/>
          <w:b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диаметра</w:t>
      </w:r>
      <w:r>
        <w:rPr>
          <w:rFonts w:hint="default"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материала</w:t>
      </w:r>
    </w:p>
    <w:p>
      <w:pPr>
        <w:pStyle w:val="20"/>
        <w:spacing w:line="244" w:lineRule="auto"/>
        <w:ind w:left="221" w:right="325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Для размеров до 18 мм диаметр 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d </w:t>
      </w:r>
      <w:r>
        <w:rPr>
          <w:rFonts w:hint="default" w:ascii="Times New Roman" w:hAnsi="Times New Roman" w:cs="Times New Roman"/>
          <w:sz w:val="24"/>
          <w:szCs w:val="24"/>
        </w:rPr>
        <w:t>материала в обработанном звене не должен отличаться от номинального диаметра более чем на 2 % в сторону увеличения 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6%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сторону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уменьшения, за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исключением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места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сварки.</w:t>
      </w:r>
    </w:p>
    <w:p>
      <w:pPr>
        <w:pStyle w:val="20"/>
        <w:spacing w:line="244" w:lineRule="auto"/>
        <w:ind w:left="221" w:right="324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Для размеров 18 мм и выше диаметр 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d </w:t>
      </w:r>
      <w:r>
        <w:rPr>
          <w:rFonts w:hint="default" w:ascii="Times New Roman" w:hAnsi="Times New Roman" w:cs="Times New Roman"/>
          <w:sz w:val="24"/>
          <w:szCs w:val="24"/>
        </w:rPr>
        <w:t>материала обработанного звена не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должен отличаться от номинального диаметра более чем на ±5 %, за исключением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места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сварки.</w:t>
      </w:r>
    </w:p>
    <w:p>
      <w:pPr>
        <w:pStyle w:val="2"/>
        <w:numPr>
          <w:ilvl w:val="3"/>
          <w:numId w:val="1"/>
        </w:numPr>
        <w:tabs>
          <w:tab w:val="left" w:pos="1391"/>
        </w:tabs>
        <w:spacing w:before="0" w:after="0" w:line="271" w:lineRule="exact"/>
        <w:ind w:left="1390" w:right="0" w:hanging="603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Отклонения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размеров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в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месте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сварки</w:t>
      </w:r>
    </w:p>
    <w:p>
      <w:pPr>
        <w:pStyle w:val="20"/>
        <w:spacing w:line="244" w:lineRule="auto"/>
        <w:ind w:left="221" w:firstLine="56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Длина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сварного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шва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(см.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рисунок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1,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таблицу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1)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должна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быть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менее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метра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свариваемой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проволоки,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прутка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 более:</w:t>
      </w:r>
    </w:p>
    <w:p>
      <w:pPr>
        <w:pStyle w:val="212"/>
        <w:numPr>
          <w:ilvl w:val="0"/>
          <w:numId w:val="2"/>
        </w:numPr>
        <w:tabs>
          <w:tab w:val="left" w:pos="935"/>
        </w:tabs>
        <w:spacing w:before="0" w:after="0" w:line="269" w:lineRule="exact"/>
        <w:ind w:left="934" w:right="0" w:hanging="147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тип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%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номинального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диаметра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любом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направлении;</w:t>
      </w:r>
    </w:p>
    <w:p>
      <w:pPr>
        <w:pStyle w:val="212"/>
        <w:numPr>
          <w:ilvl w:val="0"/>
          <w:numId w:val="2"/>
        </w:numPr>
        <w:tabs>
          <w:tab w:val="left" w:pos="1002"/>
        </w:tabs>
        <w:spacing w:before="0" w:after="0" w:line="244" w:lineRule="auto"/>
        <w:ind w:left="221" w:right="330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тип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%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номинального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диаметра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перпендикулярном</w:t>
      </w:r>
      <w:r>
        <w:rPr>
          <w:rFonts w:hint="default" w:ascii="Times New Roman" w:hAnsi="Times New Roman" w:cs="Times New Roman"/>
          <w:spacing w:val="-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плоскости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звена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20 %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других плоскостях;</w:t>
      </w:r>
    </w:p>
    <w:p>
      <w:pPr>
        <w:pStyle w:val="212"/>
        <w:numPr>
          <w:ilvl w:val="0"/>
          <w:numId w:val="2"/>
        </w:numPr>
        <w:tabs>
          <w:tab w:val="left" w:pos="1002"/>
        </w:tabs>
        <w:spacing w:before="0" w:after="0" w:line="244" w:lineRule="auto"/>
        <w:ind w:left="221" w:right="330" w:firstLine="566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тип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3: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%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номинального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диаметра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направлении,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перпендикулярном</w:t>
      </w:r>
      <w:r>
        <w:rPr>
          <w:rFonts w:hint="default" w:ascii="Times New Roman" w:hAnsi="Times New Roman" w:cs="Times New Roman"/>
          <w:spacing w:val="-6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плоскости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звена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 35 %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других плоскостях.</w:t>
      </w:r>
    </w:p>
    <w:p>
      <w:pPr>
        <w:pStyle w:val="20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before="0" w:line="244" w:lineRule="auto"/>
        <w:ind w:left="221" w:right="327" w:firstLine="566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 р и м е ч а н и е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60"/>
          <w:sz w:val="22"/>
          <w:szCs w:val="22"/>
        </w:rPr>
        <w:t xml:space="preserve">– </w:t>
      </w:r>
      <w:r>
        <w:rPr>
          <w:rFonts w:hint="default" w:ascii="Times New Roman" w:hAnsi="Times New Roman" w:cs="Times New Roman"/>
          <w:sz w:val="22"/>
          <w:szCs w:val="22"/>
        </w:rPr>
        <w:t>Исполнение цепей типа 1 не допускает образование перегибов или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блокирование строгим ограничением сварки превышенной на 10% номинального диаметра. Ис-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полнение цепей типов 2 и 3 не допускает образование перегибов и блокирование ограничением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излишков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превышающих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10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%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допуска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по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типу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1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только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к</w:t>
      </w:r>
      <w:r>
        <w:rPr>
          <w:rFonts w:hint="default" w:ascii="Times New Roman" w:hAnsi="Times New Roman" w:cs="Times New Roman"/>
          <w:spacing w:val="5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установленным</w:t>
      </w:r>
      <w:r>
        <w:rPr>
          <w:rFonts w:hint="default" w:ascii="Times New Roman" w:hAnsi="Times New Roman" w:cs="Times New Roman"/>
          <w:spacing w:val="5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зонам   звеньев</w:t>
      </w:r>
      <w:r>
        <w:rPr>
          <w:rFonts w:hint="default" w:ascii="Times New Roman" w:hAnsi="Times New Roman" w:cs="Times New Roman"/>
          <w:spacing w:val="-5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(см. рисунок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1),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обеспечивая,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таким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образом,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зазор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при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необходимости.</w:t>
      </w:r>
    </w:p>
    <w:p>
      <w:pPr>
        <w:spacing w:after="0" w:line="244" w:lineRule="auto"/>
        <w:jc w:val="both"/>
        <w:rPr>
          <w:rFonts w:hint="default" w:ascii="Times New Roman" w:hAnsi="Times New Roman" w:cs="Times New Roman"/>
          <w:sz w:val="22"/>
          <w:szCs w:val="22"/>
        </w:rPr>
        <w:sectPr>
          <w:headerReference r:id="rId6" w:type="default"/>
          <w:footerReference r:id="rId8" w:type="default"/>
          <w:headerReference r:id="rId7" w:type="even"/>
          <w:footerReference r:id="rId9" w:type="even"/>
          <w:pgSz w:w="11910" w:h="16840"/>
          <w:pgMar w:top="1280" w:right="520" w:bottom="1040" w:left="1480" w:header="1024" w:footer="843" w:gutter="0"/>
          <w:pgNumType w:fmt="decimal" w:start="2"/>
          <w:cols w:space="720" w:num="1"/>
        </w:sectPr>
      </w:pPr>
    </w:p>
    <w:p>
      <w:pPr>
        <w:pStyle w:val="20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0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0"/>
        <w:ind w:left="221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Та</w:t>
      </w:r>
      <w:r>
        <w:rPr>
          <w:rFonts w:hint="default" w:ascii="Times New Roman" w:hAnsi="Times New Roman" w:cs="Times New Roman"/>
          <w:spacing w:val="39"/>
          <w:sz w:val="28"/>
          <w:szCs w:val="28"/>
        </w:rPr>
        <w:t>бл</w:t>
      </w:r>
      <w:r>
        <w:rPr>
          <w:rFonts w:hint="default" w:ascii="Times New Roman" w:hAnsi="Times New Roman" w:cs="Times New Roman"/>
          <w:spacing w:val="39"/>
          <w:sz w:val="28"/>
          <w:szCs w:val="28"/>
          <w:lang w:val="ru-RU"/>
        </w:rPr>
        <w:t>и</w:t>
      </w:r>
      <w:r>
        <w:rPr>
          <w:rFonts w:hint="default" w:ascii="Times New Roman" w:hAnsi="Times New Roman" w:cs="Times New Roman"/>
          <w:spacing w:val="29"/>
          <w:sz w:val="28"/>
          <w:szCs w:val="28"/>
        </w:rPr>
        <w:t>ца</w:t>
      </w:r>
      <w:r>
        <w:rPr>
          <w:rFonts w:hint="default" w:ascii="Times New Roman" w:hAnsi="Times New Roman" w:cs="Times New Roman"/>
          <w:spacing w:val="11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1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–</w:t>
      </w:r>
      <w:r>
        <w:rPr>
          <w:rFonts w:hint="default"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Размеры класса</w:t>
      </w:r>
      <w:r>
        <w:rPr>
          <w:rFonts w:hint="default"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</w:t>
      </w:r>
      <w:r>
        <w:rPr>
          <w:rFonts w:hint="default"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(4)</w:t>
      </w:r>
      <w:r>
        <w:rPr>
          <w:rFonts w:hint="default"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некалиброванной</w:t>
      </w:r>
      <w:r>
        <w:rPr>
          <w:rFonts w:hint="default"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цепи (см.</w:t>
      </w:r>
      <w:r>
        <w:rPr>
          <w:rFonts w:hint="default"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рисунки</w:t>
      </w:r>
      <w:r>
        <w:rPr>
          <w:rFonts w:hint="default"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1</w:t>
      </w:r>
      <w:r>
        <w:rPr>
          <w:rFonts w:hint="default"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 2)</w:t>
      </w:r>
    </w:p>
    <w:p>
      <w:pPr>
        <w:pStyle w:val="20"/>
        <w:spacing w:before="10"/>
        <w:rPr>
          <w:rFonts w:hint="default" w:ascii="Times New Roman" w:hAnsi="Times New Roman" w:cs="Times New Roman"/>
        </w:rPr>
      </w:pPr>
    </w:p>
    <w:p>
      <w:pPr>
        <w:spacing w:before="0" w:after="4"/>
        <w:ind w:left="0" w:right="329" w:firstLine="0"/>
        <w:jc w:val="right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w:t>Размеры</w:t>
      </w:r>
      <w:r>
        <w:rPr>
          <w:rFonts w:hint="default" w:ascii="Times New Roman" w:hAnsi="Times New Roman" w:cs="Times New Roman"/>
          <w:spacing w:val="-9"/>
          <w:sz w:val="20"/>
        </w:rPr>
        <w:t xml:space="preserve"> </w:t>
      </w:r>
      <w:r>
        <w:rPr>
          <w:rFonts w:hint="default" w:ascii="Times New Roman" w:hAnsi="Times New Roman" w:cs="Times New Roman"/>
          <w:sz w:val="20"/>
        </w:rPr>
        <w:t>в</w:t>
      </w:r>
      <w:r>
        <w:rPr>
          <w:rFonts w:hint="default" w:ascii="Times New Roman" w:hAnsi="Times New Roman" w:cs="Times New Roman"/>
          <w:spacing w:val="-7"/>
          <w:sz w:val="20"/>
        </w:rPr>
        <w:t xml:space="preserve"> </w:t>
      </w:r>
      <w:r>
        <w:rPr>
          <w:rFonts w:hint="default" w:ascii="Times New Roman" w:hAnsi="Times New Roman" w:cs="Times New Roman"/>
          <w:sz w:val="20"/>
        </w:rPr>
        <w:t>миллиметрах</w:t>
      </w:r>
    </w:p>
    <w:tbl>
      <w:tblPr>
        <w:tblStyle w:val="9"/>
        <w:tblW w:w="0" w:type="auto"/>
        <w:tblInd w:w="2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255"/>
        <w:gridCol w:w="825"/>
        <w:gridCol w:w="863"/>
        <w:gridCol w:w="834"/>
        <w:gridCol w:w="796"/>
        <w:gridCol w:w="875"/>
        <w:gridCol w:w="1307"/>
        <w:gridCol w:w="15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267" w:type="dxa"/>
            <w:vMerge w:val="restart"/>
            <w:tcBorders>
              <w:bottom w:val="double" w:color="000000" w:sz="0" w:space="0"/>
            </w:tcBorders>
          </w:tcPr>
          <w:p>
            <w:pPr>
              <w:pStyle w:val="188"/>
              <w:spacing w:before="8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188"/>
              <w:spacing w:before="0" w:line="242" w:lineRule="auto"/>
              <w:ind w:left="146" w:right="136" w:firstLine="3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Номи-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нальный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размер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n</w:t>
            </w:r>
          </w:p>
        </w:tc>
        <w:tc>
          <w:tcPr>
            <w:tcW w:w="1255" w:type="dxa"/>
            <w:vMerge w:val="restart"/>
            <w:tcBorders>
              <w:bottom w:val="double" w:color="000000" w:sz="0" w:space="0"/>
            </w:tcBorders>
          </w:tcPr>
          <w:p>
            <w:pPr>
              <w:pStyle w:val="188"/>
              <w:spacing w:before="143" w:line="242" w:lineRule="auto"/>
              <w:ind w:left="110" w:right="88" w:hanging="12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</w:rPr>
              <w:t>Предель-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9"/>
                <w:sz w:val="24"/>
              </w:rPr>
              <w:t xml:space="preserve">ные 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>от-</w:t>
            </w:r>
            <w:r>
              <w:rPr>
                <w:rFonts w:hint="default"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клонения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>диаметра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</w:rPr>
              <w:t>(d-d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baseline"/>
              </w:rPr>
              <w:t>)</w:t>
            </w:r>
          </w:p>
        </w:tc>
        <w:tc>
          <w:tcPr>
            <w:tcW w:w="2522" w:type="dxa"/>
            <w:gridSpan w:val="3"/>
          </w:tcPr>
          <w:p>
            <w:pPr>
              <w:pStyle w:val="188"/>
              <w:spacing w:before="0" w:line="276" w:lineRule="exact"/>
              <w:ind w:left="182" w:right="158" w:hanging="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Максимальный до-</w:t>
            </w:r>
            <w:r>
              <w:rPr>
                <w:rFonts w:hint="default" w:ascii="Times New Roman" w:hAnsi="Times New Roman" w:cs="Times New Roman"/>
                <w:spacing w:val="-3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пуск</w:t>
            </w:r>
            <w:r>
              <w:rPr>
                <w:rFonts w:hint="default" w:ascii="Times New Roman" w:hAnsi="Times New Roman" w:cs="Times New Roman"/>
                <w:spacing w:val="-13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на</w:t>
            </w:r>
            <w:r>
              <w:rPr>
                <w:rFonts w:hint="default" w:ascii="Times New Roman" w:hAnsi="Times New Roman" w:cs="Times New Roman"/>
                <w:spacing w:val="-12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месте</w:t>
            </w:r>
            <w:r>
              <w:rPr>
                <w:rFonts w:hint="default" w:ascii="Times New Roman" w:hAnsi="Times New Roman" w:cs="Times New Roman"/>
                <w:spacing w:val="-15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сварки</w:t>
            </w:r>
            <w:r>
              <w:rPr>
                <w:rFonts w:hint="default" w:ascii="Times New Roman" w:hAnsi="Times New Roman" w:cs="Times New Roman"/>
                <w:spacing w:val="-57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(см.</w:t>
            </w:r>
            <w:r>
              <w:rPr>
                <w:rFonts w:hint="default" w:ascii="Times New Roman" w:hAnsi="Times New Roman" w:cs="Times New Roman"/>
                <w:spacing w:val="-15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рисунок</w:t>
            </w:r>
            <w:r>
              <w:rPr>
                <w:rFonts w:hint="default" w:ascii="Times New Roman" w:hAnsi="Times New Roman" w:cs="Times New Roman"/>
                <w:spacing w:val="-15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1)</w:t>
            </w:r>
          </w:p>
        </w:tc>
        <w:tc>
          <w:tcPr>
            <w:tcW w:w="1671" w:type="dxa"/>
            <w:gridSpan w:val="2"/>
          </w:tcPr>
          <w:p>
            <w:pPr>
              <w:pStyle w:val="188"/>
              <w:spacing w:before="138" w:line="244" w:lineRule="auto"/>
              <w:ind w:left="199" w:firstLine="12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</w:rPr>
              <w:t>Наружняя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длина</w:t>
            </w:r>
            <w:r>
              <w:rPr>
                <w:rFonts w:hint="default" w:ascii="Times New Roman" w:hAnsi="Times New Roman" w:cs="Times New Roman"/>
                <w:spacing w:val="-12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звена</w:t>
            </w:r>
          </w:p>
        </w:tc>
        <w:tc>
          <w:tcPr>
            <w:tcW w:w="2849" w:type="dxa"/>
            <w:gridSpan w:val="2"/>
          </w:tcPr>
          <w:p>
            <w:pPr>
              <w:pStyle w:val="188"/>
              <w:spacing w:before="138" w:line="244" w:lineRule="auto"/>
              <w:ind w:left="338" w:right="297" w:firstLine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9"/>
                <w:sz w:val="24"/>
              </w:rPr>
              <w:t xml:space="preserve">Ширина 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>звена</w:t>
            </w:r>
            <w:r>
              <w:rPr>
                <w:rFonts w:hint="default"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(кроме</w:t>
            </w:r>
            <w:r>
              <w:rPr>
                <w:rFonts w:hint="default" w:ascii="Times New Roman" w:hAnsi="Times New Roman" w:cs="Times New Roman"/>
                <w:spacing w:val="-13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места</w:t>
            </w:r>
            <w:r>
              <w:rPr>
                <w:rFonts w:hint="default" w:ascii="Times New Roman" w:hAnsi="Times New Roman" w:cs="Times New Roman"/>
                <w:spacing w:val="-9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сварки)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1267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55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5" w:type="dxa"/>
            <w:tcBorders>
              <w:bottom w:val="double" w:color="000000" w:sz="0" w:space="0"/>
            </w:tcBorders>
          </w:tcPr>
          <w:p>
            <w:pPr>
              <w:pStyle w:val="188"/>
              <w:spacing w:before="118" w:line="271" w:lineRule="exact"/>
              <w:ind w:left="13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Тип</w:t>
            </w:r>
            <w:r>
              <w:rPr>
                <w:rFonts w:hint="default" w:ascii="Times New Roman" w:hAnsi="Times New Roman" w:cs="Times New Roman"/>
                <w:spacing w:val="-11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1</w:t>
            </w:r>
          </w:p>
          <w:p>
            <w:pPr>
              <w:pStyle w:val="188"/>
              <w:spacing w:before="0" w:line="275" w:lineRule="exact"/>
              <w:ind w:left="132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w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baseline"/>
              </w:rPr>
              <w:t>-d)</w:t>
            </w:r>
          </w:p>
        </w:tc>
        <w:tc>
          <w:tcPr>
            <w:tcW w:w="863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51" w:lineRule="exact"/>
              <w:ind w:left="1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Тип</w:t>
            </w:r>
            <w:r>
              <w:rPr>
                <w:rFonts w:hint="default" w:ascii="Times New Roman" w:hAnsi="Times New Roman" w:cs="Times New Roman"/>
                <w:spacing w:val="-14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2</w:t>
            </w:r>
          </w:p>
          <w:p>
            <w:pPr>
              <w:pStyle w:val="188"/>
              <w:spacing w:before="4" w:line="271" w:lineRule="exact"/>
              <w:ind w:left="27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и</w:t>
            </w:r>
            <w:r>
              <w:rPr>
                <w:rFonts w:hint="default" w:ascii="Times New Roman" w:hAnsi="Times New Roman" w:cs="Times New Roman"/>
                <w:spacing w:val="-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3</w:t>
            </w:r>
          </w:p>
          <w:p>
            <w:pPr>
              <w:pStyle w:val="188"/>
              <w:spacing w:before="0" w:line="261" w:lineRule="exact"/>
              <w:ind w:left="152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w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baseline"/>
              </w:rPr>
              <w:t>-d)</w:t>
            </w:r>
          </w:p>
        </w:tc>
        <w:tc>
          <w:tcPr>
            <w:tcW w:w="834" w:type="dxa"/>
            <w:tcBorders>
              <w:bottom w:val="double" w:color="000000" w:sz="0" w:space="0"/>
            </w:tcBorders>
          </w:tcPr>
          <w:p>
            <w:pPr>
              <w:pStyle w:val="188"/>
              <w:spacing w:before="118" w:line="271" w:lineRule="exact"/>
              <w:ind w:left="136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Тип</w:t>
            </w:r>
            <w:r>
              <w:rPr>
                <w:rFonts w:hint="default" w:ascii="Times New Roman" w:hAnsi="Times New Roman" w:cs="Times New Roman"/>
                <w:spacing w:val="-11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3</w:t>
            </w:r>
          </w:p>
          <w:p>
            <w:pPr>
              <w:pStyle w:val="188"/>
              <w:spacing w:before="0" w:line="275" w:lineRule="exact"/>
              <w:ind w:left="162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(G-d)</w:t>
            </w:r>
          </w:p>
        </w:tc>
        <w:tc>
          <w:tcPr>
            <w:tcW w:w="796" w:type="dxa"/>
            <w:tcBorders>
              <w:bottom w:val="double" w:color="000000" w:sz="0" w:space="0"/>
            </w:tcBorders>
          </w:tcPr>
          <w:p>
            <w:pPr>
              <w:pStyle w:val="188"/>
              <w:spacing w:before="118" w:line="271" w:lineRule="exact"/>
              <w:ind w:left="13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макс.</w:t>
            </w:r>
          </w:p>
          <w:p>
            <w:pPr>
              <w:pStyle w:val="188"/>
              <w:spacing w:before="0" w:line="275" w:lineRule="exact"/>
              <w:ind w:left="137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pacing w:val="-7"/>
                <w:sz w:val="24"/>
              </w:rPr>
              <w:t>(5</w:t>
            </w:r>
            <w:r>
              <w:rPr>
                <w:rFonts w:hint="default" w:ascii="Times New Roman" w:hAnsi="Times New Roman" w:cs="Times New Roman"/>
                <w:i/>
                <w:spacing w:val="-17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6"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-6"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i/>
                <w:spacing w:val="-6"/>
                <w:sz w:val="24"/>
                <w:vertAlign w:val="baseline"/>
              </w:rPr>
              <w:t>)</w:t>
            </w:r>
          </w:p>
        </w:tc>
        <w:tc>
          <w:tcPr>
            <w:tcW w:w="875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50" w:lineRule="exact"/>
              <w:ind w:left="21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мин.</w:t>
            </w:r>
          </w:p>
          <w:p>
            <w:pPr>
              <w:pStyle w:val="188"/>
              <w:spacing w:before="0" w:line="275" w:lineRule="exact"/>
              <w:ind w:left="128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(4,75×</w:t>
            </w:r>
          </w:p>
          <w:p>
            <w:pPr>
              <w:pStyle w:val="188"/>
              <w:spacing w:before="0" w:line="262" w:lineRule="exact"/>
              <w:ind w:left="239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×d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baseline"/>
              </w:rPr>
              <w:t>)</w:t>
            </w:r>
          </w:p>
        </w:tc>
        <w:tc>
          <w:tcPr>
            <w:tcW w:w="1307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50" w:lineRule="exact"/>
              <w:ind w:left="74" w:right="5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Наружняя</w:t>
            </w:r>
          </w:p>
          <w:p>
            <w:pPr>
              <w:pStyle w:val="188"/>
              <w:spacing w:before="48" w:line="244" w:lineRule="exact"/>
              <w:ind w:left="304" w:right="274" w:hanging="2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position w:val="3"/>
                <w:sz w:val="24"/>
              </w:rPr>
              <w:t>w</w:t>
            </w:r>
            <w:r>
              <w:rPr>
                <w:rFonts w:hint="default" w:ascii="Times New Roman" w:hAnsi="Times New Roman" w:cs="Times New Roman"/>
                <w:i/>
                <w:sz w:val="16"/>
              </w:rPr>
              <w:t>макс.</w:t>
            </w:r>
            <w:r>
              <w:rPr>
                <w:rFonts w:hint="default" w:ascii="Times New Roman" w:hAnsi="Times New Roman" w:cs="Times New Roman"/>
                <w:i/>
                <w:spacing w:val="1"/>
                <w:sz w:val="16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</w:rPr>
              <w:t>(3,5</w:t>
            </w:r>
            <w:r>
              <w:rPr>
                <w:rFonts w:hint="default" w:ascii="Times New Roman" w:hAnsi="Times New Roman" w:cs="Times New Roman"/>
                <w:i/>
                <w:spacing w:val="-2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  <w:vertAlign w:val="baseline"/>
              </w:rPr>
              <w:t>)</w:t>
            </w:r>
          </w:p>
        </w:tc>
        <w:tc>
          <w:tcPr>
            <w:tcW w:w="1542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50" w:lineRule="exact"/>
              <w:ind w:left="16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</w:rPr>
              <w:t>Внутренняя</w:t>
            </w:r>
          </w:p>
          <w:p>
            <w:pPr>
              <w:pStyle w:val="188"/>
              <w:spacing w:before="0" w:line="276" w:lineRule="exact"/>
              <w:ind w:left="363" w:right="137" w:firstLine="292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w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1</w:t>
            </w:r>
            <w:r>
              <w:rPr>
                <w:rFonts w:hint="default" w:ascii="Times New Roman" w:hAnsi="Times New Roman" w:cs="Times New Roman"/>
                <w:i/>
                <w:spacing w:val="1"/>
                <w:sz w:val="24"/>
                <w:vertAlign w:val="baseline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10"/>
                <w:sz w:val="24"/>
                <w:vertAlign w:val="baseline"/>
              </w:rPr>
              <w:t>(1,25</w:t>
            </w:r>
            <w:r>
              <w:rPr>
                <w:rFonts w:hint="default" w:ascii="Times New Roman" w:hAnsi="Times New Roman" w:cs="Times New Roman"/>
                <w:i/>
                <w:spacing w:val="-19"/>
                <w:sz w:val="24"/>
                <w:vertAlign w:val="baseline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  <w:vertAlign w:val="baseline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  <w:vertAlign w:val="baseline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267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1255" w:type="dxa"/>
            <w:tcBorders>
              <w:top w:val="double" w:color="000000" w:sz="0" w:space="0"/>
            </w:tcBorders>
          </w:tcPr>
          <w:p>
            <w:pPr>
              <w:pStyle w:val="188"/>
              <w:spacing w:before="1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+0,10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-0,30</w:t>
            </w:r>
          </w:p>
        </w:tc>
        <w:tc>
          <w:tcPr>
            <w:tcW w:w="825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0,5</w:t>
            </w:r>
          </w:p>
        </w:tc>
        <w:tc>
          <w:tcPr>
            <w:tcW w:w="863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1,0</w:t>
            </w:r>
          </w:p>
        </w:tc>
        <w:tc>
          <w:tcPr>
            <w:tcW w:w="834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right="169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1,75</w:t>
            </w:r>
          </w:p>
        </w:tc>
        <w:tc>
          <w:tcPr>
            <w:tcW w:w="796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  <w:tc>
          <w:tcPr>
            <w:tcW w:w="875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24</w:t>
            </w:r>
          </w:p>
        </w:tc>
        <w:tc>
          <w:tcPr>
            <w:tcW w:w="1307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1542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524" w:right="5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6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6,3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+0,13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-0,38</w:t>
            </w:r>
          </w:p>
        </w:tc>
        <w:tc>
          <w:tcPr>
            <w:tcW w:w="825" w:type="dxa"/>
          </w:tcPr>
          <w:p>
            <w:pPr>
              <w:pStyle w:val="188"/>
              <w:spacing w:before="136"/>
              <w:ind w:left="17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0,63</w:t>
            </w:r>
          </w:p>
        </w:tc>
        <w:tc>
          <w:tcPr>
            <w:tcW w:w="863" w:type="dxa"/>
          </w:tcPr>
          <w:p>
            <w:pPr>
              <w:pStyle w:val="188"/>
              <w:spacing w:before="136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1,26</w:t>
            </w:r>
          </w:p>
        </w:tc>
        <w:tc>
          <w:tcPr>
            <w:tcW w:w="834" w:type="dxa"/>
          </w:tcPr>
          <w:p>
            <w:pPr>
              <w:pStyle w:val="188"/>
              <w:spacing w:before="136"/>
              <w:ind w:left="248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2,2</w:t>
            </w:r>
          </w:p>
        </w:tc>
        <w:tc>
          <w:tcPr>
            <w:tcW w:w="796" w:type="dxa"/>
          </w:tcPr>
          <w:p>
            <w:pPr>
              <w:pStyle w:val="188"/>
              <w:spacing w:before="136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  <w:tc>
          <w:tcPr>
            <w:tcW w:w="875" w:type="dxa"/>
          </w:tcPr>
          <w:p>
            <w:pPr>
              <w:pStyle w:val="188"/>
              <w:spacing w:before="136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30</w:t>
            </w:r>
          </w:p>
        </w:tc>
        <w:tc>
          <w:tcPr>
            <w:tcW w:w="1307" w:type="dxa"/>
          </w:tcPr>
          <w:p>
            <w:pPr>
              <w:pStyle w:val="188"/>
              <w:spacing w:before="136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22</w:t>
            </w:r>
          </w:p>
        </w:tc>
        <w:tc>
          <w:tcPr>
            <w:tcW w:w="1542" w:type="dxa"/>
          </w:tcPr>
          <w:p>
            <w:pPr>
              <w:pStyle w:val="188"/>
              <w:spacing w:before="136"/>
              <w:ind w:left="524" w:right="5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6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7,1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+0,14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-0,43</w:t>
            </w:r>
          </w:p>
        </w:tc>
        <w:tc>
          <w:tcPr>
            <w:tcW w:w="825" w:type="dxa"/>
          </w:tcPr>
          <w:p>
            <w:pPr>
              <w:pStyle w:val="188"/>
              <w:spacing w:before="136"/>
              <w:ind w:left="17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0,71</w:t>
            </w:r>
          </w:p>
        </w:tc>
        <w:tc>
          <w:tcPr>
            <w:tcW w:w="863" w:type="dxa"/>
          </w:tcPr>
          <w:p>
            <w:pPr>
              <w:pStyle w:val="188"/>
              <w:spacing w:before="136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1,42</w:t>
            </w:r>
          </w:p>
        </w:tc>
        <w:tc>
          <w:tcPr>
            <w:tcW w:w="834" w:type="dxa"/>
          </w:tcPr>
          <w:p>
            <w:pPr>
              <w:pStyle w:val="188"/>
              <w:spacing w:before="136"/>
              <w:ind w:left="248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2,5</w:t>
            </w:r>
          </w:p>
        </w:tc>
        <w:tc>
          <w:tcPr>
            <w:tcW w:w="796" w:type="dxa"/>
          </w:tcPr>
          <w:p>
            <w:pPr>
              <w:pStyle w:val="188"/>
              <w:spacing w:before="136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36</w:t>
            </w:r>
          </w:p>
        </w:tc>
        <w:tc>
          <w:tcPr>
            <w:tcW w:w="875" w:type="dxa"/>
          </w:tcPr>
          <w:p>
            <w:pPr>
              <w:pStyle w:val="188"/>
              <w:spacing w:before="136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34</w:t>
            </w:r>
          </w:p>
        </w:tc>
        <w:tc>
          <w:tcPr>
            <w:tcW w:w="1307" w:type="dxa"/>
          </w:tcPr>
          <w:p>
            <w:pPr>
              <w:pStyle w:val="188"/>
              <w:spacing w:before="136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  <w:tc>
          <w:tcPr>
            <w:tcW w:w="1542" w:type="dxa"/>
          </w:tcPr>
          <w:p>
            <w:pPr>
              <w:pStyle w:val="188"/>
              <w:spacing w:before="136"/>
              <w:ind w:left="524" w:right="5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8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+0,16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-0,48</w:t>
            </w:r>
          </w:p>
        </w:tc>
        <w:tc>
          <w:tcPr>
            <w:tcW w:w="825" w:type="dxa"/>
          </w:tcPr>
          <w:p>
            <w:pPr>
              <w:pStyle w:val="188"/>
              <w:spacing w:before="13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0,8</w:t>
            </w:r>
          </w:p>
        </w:tc>
        <w:tc>
          <w:tcPr>
            <w:tcW w:w="863" w:type="dxa"/>
          </w:tcPr>
          <w:p>
            <w:pPr>
              <w:pStyle w:val="188"/>
              <w:spacing w:before="13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1,6</w:t>
            </w:r>
          </w:p>
        </w:tc>
        <w:tc>
          <w:tcPr>
            <w:tcW w:w="834" w:type="dxa"/>
          </w:tcPr>
          <w:p>
            <w:pPr>
              <w:pStyle w:val="188"/>
              <w:spacing w:before="138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2,8</w:t>
            </w:r>
          </w:p>
        </w:tc>
        <w:tc>
          <w:tcPr>
            <w:tcW w:w="796" w:type="dxa"/>
          </w:tcPr>
          <w:p>
            <w:pPr>
              <w:pStyle w:val="188"/>
              <w:spacing w:before="13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</w:t>
            </w:r>
          </w:p>
        </w:tc>
        <w:tc>
          <w:tcPr>
            <w:tcW w:w="875" w:type="dxa"/>
          </w:tcPr>
          <w:p>
            <w:pPr>
              <w:pStyle w:val="188"/>
              <w:spacing w:before="13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38</w:t>
            </w:r>
          </w:p>
        </w:tc>
        <w:tc>
          <w:tcPr>
            <w:tcW w:w="1307" w:type="dxa"/>
          </w:tcPr>
          <w:p>
            <w:pPr>
              <w:pStyle w:val="188"/>
              <w:spacing w:before="13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</w:t>
            </w:r>
          </w:p>
        </w:tc>
        <w:tc>
          <w:tcPr>
            <w:tcW w:w="1542" w:type="dxa"/>
          </w:tcPr>
          <w:p>
            <w:pPr>
              <w:pStyle w:val="188"/>
              <w:spacing w:before="13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8"/>
              <w:ind w:left="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+0,18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-0,54</w:t>
            </w:r>
          </w:p>
        </w:tc>
        <w:tc>
          <w:tcPr>
            <w:tcW w:w="825" w:type="dxa"/>
          </w:tcPr>
          <w:p>
            <w:pPr>
              <w:pStyle w:val="188"/>
              <w:spacing w:before="13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0,9</w:t>
            </w:r>
          </w:p>
        </w:tc>
        <w:tc>
          <w:tcPr>
            <w:tcW w:w="863" w:type="dxa"/>
          </w:tcPr>
          <w:p>
            <w:pPr>
              <w:pStyle w:val="188"/>
              <w:spacing w:before="13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1,8</w:t>
            </w:r>
          </w:p>
        </w:tc>
        <w:tc>
          <w:tcPr>
            <w:tcW w:w="834" w:type="dxa"/>
          </w:tcPr>
          <w:p>
            <w:pPr>
              <w:pStyle w:val="188"/>
              <w:spacing w:before="138"/>
              <w:ind w:right="169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3,15</w:t>
            </w:r>
          </w:p>
        </w:tc>
        <w:tc>
          <w:tcPr>
            <w:tcW w:w="796" w:type="dxa"/>
          </w:tcPr>
          <w:p>
            <w:pPr>
              <w:pStyle w:val="188"/>
              <w:spacing w:before="13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45</w:t>
            </w:r>
          </w:p>
        </w:tc>
        <w:tc>
          <w:tcPr>
            <w:tcW w:w="875" w:type="dxa"/>
          </w:tcPr>
          <w:p>
            <w:pPr>
              <w:pStyle w:val="188"/>
              <w:spacing w:before="13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43</w:t>
            </w:r>
          </w:p>
        </w:tc>
        <w:tc>
          <w:tcPr>
            <w:tcW w:w="1307" w:type="dxa"/>
          </w:tcPr>
          <w:p>
            <w:pPr>
              <w:pStyle w:val="188"/>
              <w:spacing w:before="13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  <w:tc>
          <w:tcPr>
            <w:tcW w:w="1542" w:type="dxa"/>
          </w:tcPr>
          <w:p>
            <w:pPr>
              <w:pStyle w:val="188"/>
              <w:spacing w:before="138"/>
              <w:ind w:left="524" w:right="5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8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+0,20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-0,60</w:t>
            </w:r>
          </w:p>
        </w:tc>
        <w:tc>
          <w:tcPr>
            <w:tcW w:w="825" w:type="dxa"/>
          </w:tcPr>
          <w:p>
            <w:pPr>
              <w:pStyle w:val="188"/>
              <w:spacing w:before="13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1,0</w:t>
            </w:r>
          </w:p>
        </w:tc>
        <w:tc>
          <w:tcPr>
            <w:tcW w:w="863" w:type="dxa"/>
          </w:tcPr>
          <w:p>
            <w:pPr>
              <w:pStyle w:val="188"/>
              <w:spacing w:before="13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2,0</w:t>
            </w:r>
          </w:p>
        </w:tc>
        <w:tc>
          <w:tcPr>
            <w:tcW w:w="834" w:type="dxa"/>
          </w:tcPr>
          <w:p>
            <w:pPr>
              <w:pStyle w:val="188"/>
              <w:spacing w:before="138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3,5</w:t>
            </w:r>
          </w:p>
        </w:tc>
        <w:tc>
          <w:tcPr>
            <w:tcW w:w="796" w:type="dxa"/>
          </w:tcPr>
          <w:p>
            <w:pPr>
              <w:pStyle w:val="188"/>
              <w:spacing w:before="13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50</w:t>
            </w:r>
          </w:p>
        </w:tc>
        <w:tc>
          <w:tcPr>
            <w:tcW w:w="875" w:type="dxa"/>
          </w:tcPr>
          <w:p>
            <w:pPr>
              <w:pStyle w:val="188"/>
              <w:spacing w:before="13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47</w:t>
            </w:r>
          </w:p>
        </w:tc>
        <w:tc>
          <w:tcPr>
            <w:tcW w:w="1307" w:type="dxa"/>
          </w:tcPr>
          <w:p>
            <w:pPr>
              <w:pStyle w:val="188"/>
              <w:spacing w:before="13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35</w:t>
            </w:r>
          </w:p>
        </w:tc>
        <w:tc>
          <w:tcPr>
            <w:tcW w:w="1542" w:type="dxa"/>
          </w:tcPr>
          <w:p>
            <w:pPr>
              <w:pStyle w:val="188"/>
              <w:spacing w:before="138"/>
              <w:ind w:left="524" w:right="5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267" w:type="dxa"/>
          </w:tcPr>
          <w:p>
            <w:pPr>
              <w:pStyle w:val="188"/>
              <w:spacing w:before="138"/>
              <w:ind w:left="378" w:right="37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11,2</w:t>
            </w:r>
          </w:p>
        </w:tc>
        <w:tc>
          <w:tcPr>
            <w:tcW w:w="1255" w:type="dxa"/>
          </w:tcPr>
          <w:p>
            <w:pPr>
              <w:pStyle w:val="188"/>
              <w:spacing w:before="1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+0,22</w:t>
            </w:r>
          </w:p>
          <w:p>
            <w:pPr>
              <w:pStyle w:val="188"/>
              <w:spacing w:before="5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-0,67</w:t>
            </w:r>
          </w:p>
        </w:tc>
        <w:tc>
          <w:tcPr>
            <w:tcW w:w="825" w:type="dxa"/>
          </w:tcPr>
          <w:p>
            <w:pPr>
              <w:pStyle w:val="188"/>
              <w:spacing w:before="138"/>
              <w:ind w:left="17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1,12</w:t>
            </w:r>
          </w:p>
        </w:tc>
        <w:tc>
          <w:tcPr>
            <w:tcW w:w="863" w:type="dxa"/>
          </w:tcPr>
          <w:p>
            <w:pPr>
              <w:pStyle w:val="188"/>
              <w:spacing w:before="13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2,24</w:t>
            </w:r>
          </w:p>
        </w:tc>
        <w:tc>
          <w:tcPr>
            <w:tcW w:w="834" w:type="dxa"/>
          </w:tcPr>
          <w:p>
            <w:pPr>
              <w:pStyle w:val="188"/>
              <w:spacing w:before="138"/>
              <w:ind w:left="248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3,9</w:t>
            </w:r>
          </w:p>
        </w:tc>
        <w:tc>
          <w:tcPr>
            <w:tcW w:w="796" w:type="dxa"/>
          </w:tcPr>
          <w:p>
            <w:pPr>
              <w:pStyle w:val="188"/>
              <w:spacing w:before="13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56</w:t>
            </w:r>
          </w:p>
        </w:tc>
        <w:tc>
          <w:tcPr>
            <w:tcW w:w="875" w:type="dxa"/>
          </w:tcPr>
          <w:p>
            <w:pPr>
              <w:pStyle w:val="188"/>
              <w:spacing w:before="13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53</w:t>
            </w:r>
          </w:p>
        </w:tc>
        <w:tc>
          <w:tcPr>
            <w:tcW w:w="1307" w:type="dxa"/>
          </w:tcPr>
          <w:p>
            <w:pPr>
              <w:pStyle w:val="188"/>
              <w:spacing w:before="13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39</w:t>
            </w:r>
          </w:p>
        </w:tc>
        <w:tc>
          <w:tcPr>
            <w:tcW w:w="1542" w:type="dxa"/>
          </w:tcPr>
          <w:p>
            <w:pPr>
              <w:pStyle w:val="188"/>
              <w:spacing w:before="13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6"/>
              <w:ind w:left="378" w:right="37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12,5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+0,25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-0,75</w:t>
            </w:r>
          </w:p>
        </w:tc>
        <w:tc>
          <w:tcPr>
            <w:tcW w:w="825" w:type="dxa"/>
          </w:tcPr>
          <w:p>
            <w:pPr>
              <w:pStyle w:val="188"/>
              <w:spacing w:before="136"/>
              <w:ind w:left="17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1,25</w:t>
            </w:r>
          </w:p>
        </w:tc>
        <w:tc>
          <w:tcPr>
            <w:tcW w:w="863" w:type="dxa"/>
          </w:tcPr>
          <w:p>
            <w:pPr>
              <w:pStyle w:val="188"/>
              <w:spacing w:before="136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2,5</w:t>
            </w:r>
          </w:p>
        </w:tc>
        <w:tc>
          <w:tcPr>
            <w:tcW w:w="834" w:type="dxa"/>
          </w:tcPr>
          <w:p>
            <w:pPr>
              <w:pStyle w:val="188"/>
              <w:spacing w:before="136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4,4</w:t>
            </w:r>
          </w:p>
        </w:tc>
        <w:tc>
          <w:tcPr>
            <w:tcW w:w="796" w:type="dxa"/>
          </w:tcPr>
          <w:p>
            <w:pPr>
              <w:pStyle w:val="188"/>
              <w:spacing w:before="136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63</w:t>
            </w:r>
          </w:p>
        </w:tc>
        <w:tc>
          <w:tcPr>
            <w:tcW w:w="875" w:type="dxa"/>
          </w:tcPr>
          <w:p>
            <w:pPr>
              <w:pStyle w:val="188"/>
              <w:spacing w:before="136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59</w:t>
            </w:r>
          </w:p>
        </w:tc>
        <w:tc>
          <w:tcPr>
            <w:tcW w:w="1307" w:type="dxa"/>
          </w:tcPr>
          <w:p>
            <w:pPr>
              <w:pStyle w:val="188"/>
              <w:spacing w:before="136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44</w:t>
            </w:r>
          </w:p>
        </w:tc>
        <w:tc>
          <w:tcPr>
            <w:tcW w:w="1542" w:type="dxa"/>
          </w:tcPr>
          <w:p>
            <w:pPr>
              <w:pStyle w:val="188"/>
              <w:spacing w:before="136"/>
              <w:ind w:left="524" w:right="5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6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+0,28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-0,84</w:t>
            </w:r>
          </w:p>
        </w:tc>
        <w:tc>
          <w:tcPr>
            <w:tcW w:w="825" w:type="dxa"/>
          </w:tcPr>
          <w:p>
            <w:pPr>
              <w:pStyle w:val="188"/>
              <w:spacing w:before="136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1,4</w:t>
            </w:r>
          </w:p>
        </w:tc>
        <w:tc>
          <w:tcPr>
            <w:tcW w:w="863" w:type="dxa"/>
          </w:tcPr>
          <w:p>
            <w:pPr>
              <w:pStyle w:val="188"/>
              <w:spacing w:before="136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2,8</w:t>
            </w:r>
          </w:p>
        </w:tc>
        <w:tc>
          <w:tcPr>
            <w:tcW w:w="834" w:type="dxa"/>
          </w:tcPr>
          <w:p>
            <w:pPr>
              <w:pStyle w:val="188"/>
              <w:spacing w:before="136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4,9</w:t>
            </w:r>
          </w:p>
        </w:tc>
        <w:tc>
          <w:tcPr>
            <w:tcW w:w="796" w:type="dxa"/>
          </w:tcPr>
          <w:p>
            <w:pPr>
              <w:pStyle w:val="188"/>
              <w:spacing w:before="136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70</w:t>
            </w:r>
          </w:p>
        </w:tc>
        <w:tc>
          <w:tcPr>
            <w:tcW w:w="875" w:type="dxa"/>
          </w:tcPr>
          <w:p>
            <w:pPr>
              <w:pStyle w:val="188"/>
              <w:spacing w:before="136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66</w:t>
            </w:r>
          </w:p>
        </w:tc>
        <w:tc>
          <w:tcPr>
            <w:tcW w:w="1307" w:type="dxa"/>
          </w:tcPr>
          <w:p>
            <w:pPr>
              <w:pStyle w:val="188"/>
              <w:spacing w:before="136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49</w:t>
            </w:r>
          </w:p>
        </w:tc>
        <w:tc>
          <w:tcPr>
            <w:tcW w:w="1542" w:type="dxa"/>
          </w:tcPr>
          <w:p>
            <w:pPr>
              <w:pStyle w:val="188"/>
              <w:spacing w:before="136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267" w:type="dxa"/>
          </w:tcPr>
          <w:p>
            <w:pPr>
              <w:pStyle w:val="188"/>
              <w:spacing w:before="136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</w:t>
            </w:r>
          </w:p>
        </w:tc>
        <w:tc>
          <w:tcPr>
            <w:tcW w:w="1255" w:type="dxa"/>
          </w:tcPr>
          <w:p>
            <w:pPr>
              <w:pStyle w:val="188"/>
              <w:spacing w:before="0" w:line="271" w:lineRule="exact"/>
              <w:ind w:left="32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+0,32</w:t>
            </w:r>
          </w:p>
          <w:p>
            <w:pPr>
              <w:pStyle w:val="188"/>
              <w:spacing w:before="4" w:line="256" w:lineRule="exact"/>
              <w:ind w:left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-0,96</w:t>
            </w:r>
          </w:p>
        </w:tc>
        <w:tc>
          <w:tcPr>
            <w:tcW w:w="825" w:type="dxa"/>
          </w:tcPr>
          <w:p>
            <w:pPr>
              <w:pStyle w:val="188"/>
              <w:spacing w:before="136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1,6</w:t>
            </w:r>
          </w:p>
        </w:tc>
        <w:tc>
          <w:tcPr>
            <w:tcW w:w="863" w:type="dxa"/>
          </w:tcPr>
          <w:p>
            <w:pPr>
              <w:pStyle w:val="188"/>
              <w:spacing w:before="136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3,2</w:t>
            </w:r>
          </w:p>
        </w:tc>
        <w:tc>
          <w:tcPr>
            <w:tcW w:w="834" w:type="dxa"/>
          </w:tcPr>
          <w:p>
            <w:pPr>
              <w:pStyle w:val="188"/>
              <w:spacing w:before="136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5,6</w:t>
            </w:r>
          </w:p>
        </w:tc>
        <w:tc>
          <w:tcPr>
            <w:tcW w:w="796" w:type="dxa"/>
          </w:tcPr>
          <w:p>
            <w:pPr>
              <w:pStyle w:val="188"/>
              <w:spacing w:before="136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80</w:t>
            </w:r>
          </w:p>
        </w:tc>
        <w:tc>
          <w:tcPr>
            <w:tcW w:w="875" w:type="dxa"/>
          </w:tcPr>
          <w:p>
            <w:pPr>
              <w:pStyle w:val="188"/>
              <w:spacing w:before="136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76</w:t>
            </w:r>
          </w:p>
        </w:tc>
        <w:tc>
          <w:tcPr>
            <w:tcW w:w="1307" w:type="dxa"/>
          </w:tcPr>
          <w:p>
            <w:pPr>
              <w:pStyle w:val="188"/>
              <w:spacing w:before="136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56</w:t>
            </w:r>
          </w:p>
        </w:tc>
        <w:tc>
          <w:tcPr>
            <w:tcW w:w="1542" w:type="dxa"/>
          </w:tcPr>
          <w:p>
            <w:pPr>
              <w:pStyle w:val="188"/>
              <w:spacing w:before="136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67" w:type="dxa"/>
          </w:tcPr>
          <w:p>
            <w:pPr>
              <w:pStyle w:val="188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1255" w:type="dxa"/>
          </w:tcPr>
          <w:p>
            <w:pPr>
              <w:pStyle w:val="188"/>
              <w:ind w:left="303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±0,90</w:t>
            </w:r>
          </w:p>
        </w:tc>
        <w:tc>
          <w:tcPr>
            <w:tcW w:w="825" w:type="dxa"/>
          </w:tcPr>
          <w:p>
            <w:pPr>
              <w:pStyle w:val="18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1,8</w:t>
            </w:r>
          </w:p>
        </w:tc>
        <w:tc>
          <w:tcPr>
            <w:tcW w:w="863" w:type="dxa"/>
          </w:tcPr>
          <w:p>
            <w:pPr>
              <w:pStyle w:val="18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3,6</w:t>
            </w:r>
          </w:p>
        </w:tc>
        <w:tc>
          <w:tcPr>
            <w:tcW w:w="834" w:type="dxa"/>
          </w:tcPr>
          <w:p>
            <w:pPr>
              <w:pStyle w:val="188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6,3</w:t>
            </w:r>
          </w:p>
        </w:tc>
        <w:tc>
          <w:tcPr>
            <w:tcW w:w="796" w:type="dxa"/>
          </w:tcPr>
          <w:p>
            <w:pPr>
              <w:pStyle w:val="18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90</w:t>
            </w:r>
          </w:p>
        </w:tc>
        <w:tc>
          <w:tcPr>
            <w:tcW w:w="875" w:type="dxa"/>
          </w:tcPr>
          <w:p>
            <w:pPr>
              <w:pStyle w:val="18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85</w:t>
            </w:r>
          </w:p>
        </w:tc>
        <w:tc>
          <w:tcPr>
            <w:tcW w:w="1307" w:type="dxa"/>
          </w:tcPr>
          <w:p>
            <w:pPr>
              <w:pStyle w:val="18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63</w:t>
            </w:r>
          </w:p>
        </w:tc>
        <w:tc>
          <w:tcPr>
            <w:tcW w:w="1542" w:type="dxa"/>
          </w:tcPr>
          <w:p>
            <w:pPr>
              <w:pStyle w:val="18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267" w:type="dxa"/>
          </w:tcPr>
          <w:p>
            <w:pPr>
              <w:pStyle w:val="188"/>
              <w:spacing w:before="90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  <w:tc>
          <w:tcPr>
            <w:tcW w:w="1255" w:type="dxa"/>
          </w:tcPr>
          <w:p>
            <w:pPr>
              <w:pStyle w:val="188"/>
              <w:spacing w:before="90"/>
              <w:ind w:left="302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±1,0</w:t>
            </w:r>
          </w:p>
        </w:tc>
        <w:tc>
          <w:tcPr>
            <w:tcW w:w="825" w:type="dxa"/>
          </w:tcPr>
          <w:p>
            <w:pPr>
              <w:pStyle w:val="188"/>
              <w:spacing w:before="90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2,0</w:t>
            </w:r>
          </w:p>
        </w:tc>
        <w:tc>
          <w:tcPr>
            <w:tcW w:w="863" w:type="dxa"/>
          </w:tcPr>
          <w:p>
            <w:pPr>
              <w:pStyle w:val="188"/>
              <w:spacing w:before="90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4,0</w:t>
            </w:r>
          </w:p>
        </w:tc>
        <w:tc>
          <w:tcPr>
            <w:tcW w:w="834" w:type="dxa"/>
          </w:tcPr>
          <w:p>
            <w:pPr>
              <w:pStyle w:val="188"/>
              <w:spacing w:before="90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7,0</w:t>
            </w:r>
          </w:p>
        </w:tc>
        <w:tc>
          <w:tcPr>
            <w:tcW w:w="796" w:type="dxa"/>
          </w:tcPr>
          <w:p>
            <w:pPr>
              <w:pStyle w:val="188"/>
              <w:spacing w:before="90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100</w:t>
            </w:r>
          </w:p>
        </w:tc>
        <w:tc>
          <w:tcPr>
            <w:tcW w:w="875" w:type="dxa"/>
          </w:tcPr>
          <w:p>
            <w:pPr>
              <w:pStyle w:val="188"/>
              <w:spacing w:before="90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95</w:t>
            </w:r>
          </w:p>
        </w:tc>
        <w:tc>
          <w:tcPr>
            <w:tcW w:w="1307" w:type="dxa"/>
          </w:tcPr>
          <w:p>
            <w:pPr>
              <w:pStyle w:val="188"/>
              <w:spacing w:before="90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70</w:t>
            </w:r>
          </w:p>
        </w:tc>
        <w:tc>
          <w:tcPr>
            <w:tcW w:w="1542" w:type="dxa"/>
          </w:tcPr>
          <w:p>
            <w:pPr>
              <w:pStyle w:val="188"/>
              <w:spacing w:before="90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67" w:type="dxa"/>
          </w:tcPr>
          <w:p>
            <w:pPr>
              <w:pStyle w:val="188"/>
              <w:ind w:left="378" w:right="37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22,4</w:t>
            </w:r>
          </w:p>
        </w:tc>
        <w:tc>
          <w:tcPr>
            <w:tcW w:w="1255" w:type="dxa"/>
          </w:tcPr>
          <w:p>
            <w:pPr>
              <w:pStyle w:val="188"/>
              <w:ind w:left="302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±1,1</w:t>
            </w:r>
          </w:p>
        </w:tc>
        <w:tc>
          <w:tcPr>
            <w:tcW w:w="825" w:type="dxa"/>
          </w:tcPr>
          <w:p>
            <w:pPr>
              <w:pStyle w:val="188"/>
              <w:ind w:left="17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2,24</w:t>
            </w:r>
          </w:p>
        </w:tc>
        <w:tc>
          <w:tcPr>
            <w:tcW w:w="863" w:type="dxa"/>
          </w:tcPr>
          <w:p>
            <w:pPr>
              <w:pStyle w:val="18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4,48</w:t>
            </w:r>
          </w:p>
        </w:tc>
        <w:tc>
          <w:tcPr>
            <w:tcW w:w="834" w:type="dxa"/>
          </w:tcPr>
          <w:p>
            <w:pPr>
              <w:pStyle w:val="188"/>
              <w:ind w:right="169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7,85</w:t>
            </w:r>
          </w:p>
        </w:tc>
        <w:tc>
          <w:tcPr>
            <w:tcW w:w="796" w:type="dxa"/>
          </w:tcPr>
          <w:p>
            <w:pPr>
              <w:pStyle w:val="18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112</w:t>
            </w:r>
          </w:p>
        </w:tc>
        <w:tc>
          <w:tcPr>
            <w:tcW w:w="875" w:type="dxa"/>
          </w:tcPr>
          <w:p>
            <w:pPr>
              <w:pStyle w:val="18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106</w:t>
            </w:r>
          </w:p>
        </w:tc>
        <w:tc>
          <w:tcPr>
            <w:tcW w:w="1307" w:type="dxa"/>
          </w:tcPr>
          <w:p>
            <w:pPr>
              <w:pStyle w:val="18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78</w:t>
            </w:r>
          </w:p>
        </w:tc>
        <w:tc>
          <w:tcPr>
            <w:tcW w:w="1542" w:type="dxa"/>
          </w:tcPr>
          <w:p>
            <w:pPr>
              <w:pStyle w:val="18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67" w:type="dxa"/>
          </w:tcPr>
          <w:p>
            <w:pPr>
              <w:pStyle w:val="188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  <w:tc>
          <w:tcPr>
            <w:tcW w:w="1255" w:type="dxa"/>
          </w:tcPr>
          <w:p>
            <w:pPr>
              <w:pStyle w:val="188"/>
              <w:ind w:left="303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±1,25</w:t>
            </w:r>
          </w:p>
        </w:tc>
        <w:tc>
          <w:tcPr>
            <w:tcW w:w="825" w:type="dxa"/>
          </w:tcPr>
          <w:p>
            <w:pPr>
              <w:pStyle w:val="18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2,5</w:t>
            </w:r>
          </w:p>
        </w:tc>
        <w:tc>
          <w:tcPr>
            <w:tcW w:w="863" w:type="dxa"/>
          </w:tcPr>
          <w:p>
            <w:pPr>
              <w:pStyle w:val="18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5,0</w:t>
            </w:r>
          </w:p>
        </w:tc>
        <w:tc>
          <w:tcPr>
            <w:tcW w:w="834" w:type="dxa"/>
          </w:tcPr>
          <w:p>
            <w:pPr>
              <w:pStyle w:val="188"/>
              <w:ind w:right="169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8,75</w:t>
            </w:r>
          </w:p>
        </w:tc>
        <w:tc>
          <w:tcPr>
            <w:tcW w:w="796" w:type="dxa"/>
          </w:tcPr>
          <w:p>
            <w:pPr>
              <w:pStyle w:val="18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125</w:t>
            </w:r>
          </w:p>
        </w:tc>
        <w:tc>
          <w:tcPr>
            <w:tcW w:w="875" w:type="dxa"/>
          </w:tcPr>
          <w:p>
            <w:pPr>
              <w:pStyle w:val="18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119</w:t>
            </w:r>
          </w:p>
        </w:tc>
        <w:tc>
          <w:tcPr>
            <w:tcW w:w="1307" w:type="dxa"/>
          </w:tcPr>
          <w:p>
            <w:pPr>
              <w:pStyle w:val="188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88</w:t>
            </w:r>
          </w:p>
        </w:tc>
        <w:tc>
          <w:tcPr>
            <w:tcW w:w="1542" w:type="dxa"/>
          </w:tcPr>
          <w:p>
            <w:pPr>
              <w:pStyle w:val="18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267" w:type="dxa"/>
          </w:tcPr>
          <w:p>
            <w:pPr>
              <w:pStyle w:val="188"/>
              <w:spacing w:before="90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</w:t>
            </w:r>
          </w:p>
        </w:tc>
        <w:tc>
          <w:tcPr>
            <w:tcW w:w="1255" w:type="dxa"/>
          </w:tcPr>
          <w:p>
            <w:pPr>
              <w:pStyle w:val="188"/>
              <w:spacing w:before="90"/>
              <w:ind w:left="302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±1,4</w:t>
            </w:r>
          </w:p>
        </w:tc>
        <w:tc>
          <w:tcPr>
            <w:tcW w:w="825" w:type="dxa"/>
          </w:tcPr>
          <w:p>
            <w:pPr>
              <w:pStyle w:val="188"/>
              <w:spacing w:before="90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2,8</w:t>
            </w:r>
          </w:p>
        </w:tc>
        <w:tc>
          <w:tcPr>
            <w:tcW w:w="863" w:type="dxa"/>
          </w:tcPr>
          <w:p>
            <w:pPr>
              <w:pStyle w:val="188"/>
              <w:spacing w:before="90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5,6</w:t>
            </w:r>
          </w:p>
        </w:tc>
        <w:tc>
          <w:tcPr>
            <w:tcW w:w="834" w:type="dxa"/>
          </w:tcPr>
          <w:p>
            <w:pPr>
              <w:pStyle w:val="188"/>
              <w:spacing w:before="90"/>
              <w:ind w:left="249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9,8</w:t>
            </w:r>
          </w:p>
        </w:tc>
        <w:tc>
          <w:tcPr>
            <w:tcW w:w="796" w:type="dxa"/>
          </w:tcPr>
          <w:p>
            <w:pPr>
              <w:pStyle w:val="188"/>
              <w:spacing w:before="90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140</w:t>
            </w:r>
          </w:p>
        </w:tc>
        <w:tc>
          <w:tcPr>
            <w:tcW w:w="875" w:type="dxa"/>
          </w:tcPr>
          <w:p>
            <w:pPr>
              <w:pStyle w:val="188"/>
              <w:spacing w:before="90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133</w:t>
            </w:r>
          </w:p>
        </w:tc>
        <w:tc>
          <w:tcPr>
            <w:tcW w:w="1307" w:type="dxa"/>
          </w:tcPr>
          <w:p>
            <w:pPr>
              <w:pStyle w:val="188"/>
              <w:spacing w:before="90"/>
              <w:ind w:right="504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98</w:t>
            </w:r>
          </w:p>
        </w:tc>
        <w:tc>
          <w:tcPr>
            <w:tcW w:w="1542" w:type="dxa"/>
          </w:tcPr>
          <w:p>
            <w:pPr>
              <w:pStyle w:val="188"/>
              <w:spacing w:before="90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67" w:type="dxa"/>
          </w:tcPr>
          <w:p>
            <w:pPr>
              <w:pStyle w:val="188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  <w:tc>
          <w:tcPr>
            <w:tcW w:w="1255" w:type="dxa"/>
          </w:tcPr>
          <w:p>
            <w:pPr>
              <w:pStyle w:val="188"/>
              <w:ind w:left="302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±1,6</w:t>
            </w:r>
          </w:p>
        </w:tc>
        <w:tc>
          <w:tcPr>
            <w:tcW w:w="825" w:type="dxa"/>
          </w:tcPr>
          <w:p>
            <w:pPr>
              <w:pStyle w:val="18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3,2</w:t>
            </w:r>
          </w:p>
        </w:tc>
        <w:tc>
          <w:tcPr>
            <w:tcW w:w="863" w:type="dxa"/>
          </w:tcPr>
          <w:p>
            <w:pPr>
              <w:pStyle w:val="18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6,4</w:t>
            </w:r>
          </w:p>
        </w:tc>
        <w:tc>
          <w:tcPr>
            <w:tcW w:w="834" w:type="dxa"/>
          </w:tcPr>
          <w:p>
            <w:pPr>
              <w:pStyle w:val="188"/>
              <w:ind w:right="170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11,2</w:t>
            </w:r>
          </w:p>
        </w:tc>
        <w:tc>
          <w:tcPr>
            <w:tcW w:w="796" w:type="dxa"/>
          </w:tcPr>
          <w:p>
            <w:pPr>
              <w:pStyle w:val="18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160</w:t>
            </w:r>
          </w:p>
        </w:tc>
        <w:tc>
          <w:tcPr>
            <w:tcW w:w="875" w:type="dxa"/>
          </w:tcPr>
          <w:p>
            <w:pPr>
              <w:pStyle w:val="18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152</w:t>
            </w:r>
          </w:p>
        </w:tc>
        <w:tc>
          <w:tcPr>
            <w:tcW w:w="1307" w:type="dxa"/>
          </w:tcPr>
          <w:p>
            <w:pPr>
              <w:pStyle w:val="188"/>
              <w:ind w:right="435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112</w:t>
            </w:r>
          </w:p>
        </w:tc>
        <w:tc>
          <w:tcPr>
            <w:tcW w:w="1542" w:type="dxa"/>
          </w:tcPr>
          <w:p>
            <w:pPr>
              <w:pStyle w:val="18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67" w:type="dxa"/>
          </w:tcPr>
          <w:p>
            <w:pPr>
              <w:pStyle w:val="188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36</w:t>
            </w:r>
          </w:p>
        </w:tc>
        <w:tc>
          <w:tcPr>
            <w:tcW w:w="1255" w:type="dxa"/>
          </w:tcPr>
          <w:p>
            <w:pPr>
              <w:pStyle w:val="188"/>
              <w:ind w:left="302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±1,8</w:t>
            </w:r>
          </w:p>
        </w:tc>
        <w:tc>
          <w:tcPr>
            <w:tcW w:w="825" w:type="dxa"/>
          </w:tcPr>
          <w:p>
            <w:pPr>
              <w:pStyle w:val="18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3,6</w:t>
            </w:r>
          </w:p>
        </w:tc>
        <w:tc>
          <w:tcPr>
            <w:tcW w:w="863" w:type="dxa"/>
          </w:tcPr>
          <w:p>
            <w:pPr>
              <w:pStyle w:val="18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7,2</w:t>
            </w:r>
          </w:p>
        </w:tc>
        <w:tc>
          <w:tcPr>
            <w:tcW w:w="834" w:type="dxa"/>
          </w:tcPr>
          <w:p>
            <w:pPr>
              <w:pStyle w:val="188"/>
              <w:ind w:right="170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12,6</w:t>
            </w:r>
          </w:p>
        </w:tc>
        <w:tc>
          <w:tcPr>
            <w:tcW w:w="796" w:type="dxa"/>
          </w:tcPr>
          <w:p>
            <w:pPr>
              <w:pStyle w:val="18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180</w:t>
            </w:r>
          </w:p>
        </w:tc>
        <w:tc>
          <w:tcPr>
            <w:tcW w:w="875" w:type="dxa"/>
          </w:tcPr>
          <w:p>
            <w:pPr>
              <w:pStyle w:val="18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171</w:t>
            </w:r>
          </w:p>
        </w:tc>
        <w:tc>
          <w:tcPr>
            <w:tcW w:w="1307" w:type="dxa"/>
          </w:tcPr>
          <w:p>
            <w:pPr>
              <w:pStyle w:val="188"/>
              <w:ind w:right="435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126</w:t>
            </w:r>
          </w:p>
        </w:tc>
        <w:tc>
          <w:tcPr>
            <w:tcW w:w="1542" w:type="dxa"/>
          </w:tcPr>
          <w:p>
            <w:pPr>
              <w:pStyle w:val="18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267" w:type="dxa"/>
          </w:tcPr>
          <w:p>
            <w:pPr>
              <w:pStyle w:val="188"/>
              <w:spacing w:before="90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</w:t>
            </w:r>
          </w:p>
        </w:tc>
        <w:tc>
          <w:tcPr>
            <w:tcW w:w="1255" w:type="dxa"/>
          </w:tcPr>
          <w:p>
            <w:pPr>
              <w:pStyle w:val="188"/>
              <w:spacing w:before="90"/>
              <w:ind w:left="302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±2,0</w:t>
            </w:r>
          </w:p>
        </w:tc>
        <w:tc>
          <w:tcPr>
            <w:tcW w:w="825" w:type="dxa"/>
          </w:tcPr>
          <w:p>
            <w:pPr>
              <w:pStyle w:val="188"/>
              <w:spacing w:before="90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4,0</w:t>
            </w:r>
          </w:p>
        </w:tc>
        <w:tc>
          <w:tcPr>
            <w:tcW w:w="863" w:type="dxa"/>
          </w:tcPr>
          <w:p>
            <w:pPr>
              <w:pStyle w:val="188"/>
              <w:spacing w:before="90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8,0</w:t>
            </w:r>
          </w:p>
        </w:tc>
        <w:tc>
          <w:tcPr>
            <w:tcW w:w="834" w:type="dxa"/>
          </w:tcPr>
          <w:p>
            <w:pPr>
              <w:pStyle w:val="188"/>
              <w:spacing w:before="90"/>
              <w:ind w:right="170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14,0</w:t>
            </w:r>
          </w:p>
        </w:tc>
        <w:tc>
          <w:tcPr>
            <w:tcW w:w="796" w:type="dxa"/>
          </w:tcPr>
          <w:p>
            <w:pPr>
              <w:pStyle w:val="188"/>
              <w:spacing w:before="90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200</w:t>
            </w:r>
          </w:p>
        </w:tc>
        <w:tc>
          <w:tcPr>
            <w:tcW w:w="875" w:type="dxa"/>
          </w:tcPr>
          <w:p>
            <w:pPr>
              <w:pStyle w:val="188"/>
              <w:spacing w:before="90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190</w:t>
            </w:r>
          </w:p>
        </w:tc>
        <w:tc>
          <w:tcPr>
            <w:tcW w:w="1307" w:type="dxa"/>
          </w:tcPr>
          <w:p>
            <w:pPr>
              <w:pStyle w:val="188"/>
              <w:spacing w:before="90"/>
              <w:ind w:right="435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140</w:t>
            </w:r>
          </w:p>
        </w:tc>
        <w:tc>
          <w:tcPr>
            <w:tcW w:w="1542" w:type="dxa"/>
          </w:tcPr>
          <w:p>
            <w:pPr>
              <w:pStyle w:val="188"/>
              <w:spacing w:before="90"/>
              <w:ind w:left="524" w:right="5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267" w:type="dxa"/>
          </w:tcPr>
          <w:p>
            <w:pPr>
              <w:pStyle w:val="188"/>
              <w:ind w:left="378" w:right="36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45</w:t>
            </w:r>
          </w:p>
        </w:tc>
        <w:tc>
          <w:tcPr>
            <w:tcW w:w="1255" w:type="dxa"/>
          </w:tcPr>
          <w:p>
            <w:pPr>
              <w:pStyle w:val="188"/>
              <w:ind w:left="303" w:right="29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±2,25</w:t>
            </w:r>
          </w:p>
        </w:tc>
        <w:tc>
          <w:tcPr>
            <w:tcW w:w="825" w:type="dxa"/>
          </w:tcPr>
          <w:p>
            <w:pPr>
              <w:pStyle w:val="188"/>
              <w:ind w:left="245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4,5</w:t>
            </w:r>
          </w:p>
        </w:tc>
        <w:tc>
          <w:tcPr>
            <w:tcW w:w="863" w:type="dxa"/>
          </w:tcPr>
          <w:p>
            <w:pPr>
              <w:pStyle w:val="188"/>
              <w:ind w:left="178" w:right="16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9,0</w:t>
            </w:r>
          </w:p>
        </w:tc>
        <w:tc>
          <w:tcPr>
            <w:tcW w:w="834" w:type="dxa"/>
          </w:tcPr>
          <w:p>
            <w:pPr>
              <w:pStyle w:val="188"/>
              <w:ind w:right="103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15,75</w:t>
            </w:r>
          </w:p>
        </w:tc>
        <w:tc>
          <w:tcPr>
            <w:tcW w:w="796" w:type="dxa"/>
          </w:tcPr>
          <w:p>
            <w:pPr>
              <w:pStyle w:val="188"/>
              <w:ind w:left="180" w:right="1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225</w:t>
            </w:r>
          </w:p>
        </w:tc>
        <w:tc>
          <w:tcPr>
            <w:tcW w:w="875" w:type="dxa"/>
          </w:tcPr>
          <w:p>
            <w:pPr>
              <w:pStyle w:val="188"/>
              <w:ind w:left="222" w:right="20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214</w:t>
            </w:r>
          </w:p>
        </w:tc>
        <w:tc>
          <w:tcPr>
            <w:tcW w:w="1307" w:type="dxa"/>
          </w:tcPr>
          <w:p>
            <w:pPr>
              <w:pStyle w:val="188"/>
              <w:ind w:right="435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158</w:t>
            </w:r>
          </w:p>
        </w:tc>
        <w:tc>
          <w:tcPr>
            <w:tcW w:w="1542" w:type="dxa"/>
          </w:tcPr>
          <w:p>
            <w:pPr>
              <w:pStyle w:val="188"/>
              <w:ind w:left="524" w:right="49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9564" w:type="dxa"/>
            <w:gridSpan w:val="9"/>
          </w:tcPr>
          <w:p>
            <w:pPr>
              <w:pStyle w:val="188"/>
              <w:spacing w:before="113"/>
              <w:ind w:left="107"/>
              <w:jc w:val="left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П</w:t>
            </w:r>
            <w:r>
              <w:rPr>
                <w:rFonts w:hint="default" w:ascii="Times New Roman" w:hAnsi="Times New Roman" w:cs="Times New Roman"/>
                <w:spacing w:val="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р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м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ч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а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</w:t>
            </w:r>
            <w:r>
              <w:rPr>
                <w:rFonts w:hint="default" w:ascii="Times New Roman" w:hAnsi="Times New Roman" w:cs="Times New Roman"/>
                <w:spacing w:val="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6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–</w:t>
            </w:r>
            <w:r>
              <w:rPr>
                <w:rFonts w:hint="default" w:ascii="Times New Roman" w:hAnsi="Times New Roman" w:cs="Times New Roman"/>
                <w:spacing w:val="12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Временные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дополнительные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размеры</w:t>
            </w:r>
            <w:r>
              <w:rPr>
                <w:rFonts w:hint="default"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см.</w:t>
            </w:r>
            <w:r>
              <w:rPr>
                <w:rFonts w:hint="default"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 приложении.</w:t>
            </w:r>
          </w:p>
        </w:tc>
      </w:tr>
    </w:tbl>
    <w:p>
      <w:pPr>
        <w:spacing w:after="0"/>
        <w:jc w:val="left"/>
        <w:rPr>
          <w:rFonts w:hint="default" w:ascii="Times New Roman" w:hAnsi="Times New Roman" w:cs="Times New Roman"/>
          <w:sz w:val="20"/>
        </w:rPr>
        <w:sectPr>
          <w:pgSz w:w="11910" w:h="16840"/>
          <w:pgMar w:top="1280" w:right="520" w:bottom="1000" w:left="1480" w:header="1024" w:footer="807" w:gutter="0"/>
          <w:pgNumType w:fmt="decimal"/>
          <w:cols w:space="720" w:num="1"/>
        </w:sectPr>
      </w:pPr>
    </w:p>
    <w:p>
      <w:pPr>
        <w:pStyle w:val="20"/>
        <w:spacing w:before="8"/>
        <w:rPr>
          <w:rFonts w:hint="default" w:ascii="Times New Roman" w:hAnsi="Times New Roman" w:cs="Times New Roman"/>
          <w:sz w:val="16"/>
        </w:rPr>
      </w:pPr>
    </w:p>
    <w:p>
      <w:pPr>
        <w:pStyle w:val="20"/>
        <w:ind w:left="1844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w:drawing>
          <wp:inline distT="0" distB="0" distL="0" distR="0">
            <wp:extent cx="3882390" cy="5053330"/>
            <wp:effectExtent l="0" t="0" r="3810" b="1270"/>
            <wp:docPr id="18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jpeg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82390" cy="505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0"/>
        <w:spacing w:before="1"/>
        <w:rPr>
          <w:rFonts w:hint="default" w:ascii="Times New Roman" w:hAnsi="Times New Roman" w:cs="Times New Roman"/>
          <w:sz w:val="15"/>
        </w:rPr>
      </w:pPr>
    </w:p>
    <w:p>
      <w:pPr>
        <w:pStyle w:val="20"/>
        <w:spacing w:before="93"/>
        <w:ind w:left="221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>d</w:t>
      </w:r>
      <w:r>
        <w:rPr>
          <w:rFonts w:hint="default" w:ascii="Times New Roman" w:hAnsi="Times New Roman" w:cs="Times New Roman"/>
          <w:sz w:val="22"/>
          <w:szCs w:val="22"/>
          <w:vertAlign w:val="subscript"/>
        </w:rPr>
        <w:t>n</w:t>
      </w:r>
      <w:r>
        <w:rPr>
          <w:rFonts w:hint="default" w:ascii="Times New Roman" w:hAnsi="Times New Roman" w:cs="Times New Roman"/>
          <w:spacing w:val="4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–</w:t>
      </w:r>
      <w:r>
        <w:rPr>
          <w:rFonts w:hint="default" w:ascii="Times New Roman" w:hAnsi="Times New Roman" w:cs="Times New Roman"/>
          <w:spacing w:val="6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калибр</w:t>
      </w:r>
      <w:r>
        <w:rPr>
          <w:rFonts w:hint="default" w:ascii="Times New Roman" w:hAnsi="Times New Roman" w:cs="Times New Roman"/>
          <w:spacing w:val="6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(номинальный</w:t>
      </w:r>
      <w:r>
        <w:rPr>
          <w:rFonts w:hint="default" w:ascii="Times New Roman" w:hAnsi="Times New Roman" w:cs="Times New Roman"/>
          <w:spacing w:val="5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диаметр</w:t>
      </w:r>
      <w:r>
        <w:rPr>
          <w:rFonts w:hint="default" w:ascii="Times New Roman" w:hAnsi="Times New Roman" w:cs="Times New Roman"/>
          <w:spacing w:val="7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материала);</w:t>
      </w:r>
    </w:p>
    <w:p>
      <w:pPr>
        <w:pStyle w:val="20"/>
        <w:ind w:left="221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>d</w:t>
      </w:r>
      <w:r>
        <w:rPr>
          <w:rFonts w:hint="default" w:ascii="Times New Roman" w:hAnsi="Times New Roman" w:cs="Times New Roman"/>
          <w:i/>
          <w:spacing w:val="-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–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измеренный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диаметр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материала,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за</w:t>
      </w:r>
      <w:r>
        <w:rPr>
          <w:rFonts w:hint="default" w:ascii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исключением</w:t>
      </w:r>
      <w:r>
        <w:rPr>
          <w:rFonts w:hint="default"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места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сварки;</w:t>
      </w:r>
    </w:p>
    <w:p>
      <w:pPr>
        <w:pStyle w:val="20"/>
        <w:spacing w:line="244" w:lineRule="auto"/>
        <w:ind w:left="221" w:right="323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>d</w:t>
      </w:r>
      <w:r>
        <w:rPr>
          <w:rFonts w:hint="default" w:ascii="Times New Roman" w:hAnsi="Times New Roman" w:cs="Times New Roman"/>
          <w:sz w:val="22"/>
          <w:szCs w:val="22"/>
          <w:vertAlign w:val="subscript"/>
        </w:rPr>
        <w:t>w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 xml:space="preserve"> – измеренный диаметр материала в месте сварки (сварная цепь тип 1 и 2) или</w:t>
      </w:r>
      <w:r>
        <w:rPr>
          <w:rFonts w:hint="default" w:ascii="Times New Roman" w:hAnsi="Times New Roman" w:cs="Times New Roman"/>
          <w:spacing w:val="1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размер сварного шва, измеренный перпендикулярно плоскости звена (сварная</w:t>
      </w:r>
      <w:r>
        <w:rPr>
          <w:rFonts w:hint="default" w:ascii="Times New Roman" w:hAnsi="Times New Roman" w:cs="Times New Roman"/>
          <w:spacing w:val="1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  <w:vertAlign w:val="baseline"/>
        </w:rPr>
        <w:t>цепь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  <w:vertAlign w:val="baseline"/>
        </w:rPr>
        <w:t>тип</w:t>
      </w:r>
      <w:r>
        <w:rPr>
          <w:rFonts w:hint="default" w:ascii="Times New Roman" w:hAnsi="Times New Roman" w:cs="Times New Roman"/>
          <w:spacing w:val="-1"/>
          <w:w w:val="105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  <w:vertAlign w:val="baseline"/>
        </w:rPr>
        <w:t>3);</w:t>
      </w:r>
    </w:p>
    <w:p>
      <w:pPr>
        <w:pStyle w:val="20"/>
        <w:spacing w:line="244" w:lineRule="auto"/>
        <w:ind w:left="221" w:right="324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 xml:space="preserve">G </w:t>
      </w:r>
      <w:r>
        <w:rPr>
          <w:rFonts w:hint="default" w:ascii="Times New Roman" w:hAnsi="Times New Roman" w:cs="Times New Roman"/>
          <w:sz w:val="22"/>
          <w:szCs w:val="22"/>
        </w:rPr>
        <w:t>– размер места сварки, измеряемый в плоскостях, кроме плоскости, перпенди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кулярной</w:t>
      </w:r>
      <w:r>
        <w:rPr>
          <w:rFonts w:hint="default" w:ascii="Times New Roman" w:hAnsi="Times New Roman" w:cs="Times New Roman"/>
          <w:spacing w:val="-5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к</w:t>
      </w:r>
      <w:r>
        <w:rPr>
          <w:rFonts w:hint="default" w:ascii="Times New Roman" w:hAnsi="Times New Roman" w:cs="Times New Roman"/>
          <w:spacing w:val="-4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месту</w:t>
      </w:r>
      <w:r>
        <w:rPr>
          <w:rFonts w:hint="default"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сварки</w:t>
      </w:r>
      <w:r>
        <w:rPr>
          <w:rFonts w:hint="default" w:ascii="Times New Roman" w:hAnsi="Times New Roman" w:cs="Times New Roman"/>
          <w:spacing w:val="-5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(сварная</w:t>
      </w:r>
      <w:r>
        <w:rPr>
          <w:rFonts w:hint="default" w:ascii="Times New Roman" w:hAnsi="Times New Roman" w:cs="Times New Roman"/>
          <w:spacing w:val="-7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цепь</w:t>
      </w:r>
      <w:r>
        <w:rPr>
          <w:rFonts w:hint="default" w:ascii="Times New Roman" w:hAnsi="Times New Roman" w:cs="Times New Roman"/>
          <w:spacing w:val="-5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тип</w:t>
      </w:r>
      <w:r>
        <w:rPr>
          <w:rFonts w:hint="default" w:ascii="Times New Roman" w:hAnsi="Times New Roman" w:cs="Times New Roman"/>
          <w:spacing w:val="-5"/>
          <w:w w:val="10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w w:val="105"/>
          <w:sz w:val="22"/>
          <w:szCs w:val="22"/>
        </w:rPr>
        <w:t>3);</w:t>
      </w:r>
    </w:p>
    <w:p>
      <w:pPr>
        <w:pStyle w:val="20"/>
        <w:spacing w:line="269" w:lineRule="exact"/>
        <w:ind w:left="221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 xml:space="preserve">e </w:t>
      </w:r>
      <w:r>
        <w:rPr>
          <w:rFonts w:hint="default" w:ascii="Times New Roman" w:hAnsi="Times New Roman" w:cs="Times New Roman"/>
          <w:sz w:val="22"/>
          <w:szCs w:val="22"/>
        </w:rPr>
        <w:t>–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длина,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подвергавшаяся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сварке,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по обе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стороны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от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центра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звена</w:t>
      </w:r>
    </w:p>
    <w:p>
      <w:pPr>
        <w:pStyle w:val="20"/>
        <w:spacing w:before="2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20"/>
        <w:spacing w:before="1"/>
        <w:ind w:left="221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Для</w:t>
      </w:r>
      <w:r>
        <w:rPr>
          <w:rFonts w:hint="default" w:ascii="Times New Roman" w:hAnsi="Times New Roman" w:cs="Times New Roman"/>
          <w:spacing w:val="2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всех сварных</w:t>
      </w:r>
      <w:r>
        <w:rPr>
          <w:rFonts w:hint="default"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швов:</w:t>
      </w:r>
      <w:r>
        <w:rPr>
          <w:rFonts w:hint="default" w:ascii="Times New Roman" w:hAnsi="Times New Roman" w:cs="Times New Roman"/>
          <w:spacing w:val="3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i/>
          <w:sz w:val="22"/>
          <w:szCs w:val="22"/>
        </w:rPr>
        <w:t>e</w:t>
      </w:r>
      <w:r>
        <w:rPr>
          <w:rFonts w:hint="default" w:ascii="Times New Roman" w:hAnsi="Times New Roman" w:cs="Times New Roman"/>
          <w:i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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0,6</w:t>
      </w:r>
      <w:r>
        <w:rPr>
          <w:rFonts w:hint="default" w:ascii="Times New Roman" w:hAnsi="Times New Roman" w:cs="Times New Roman"/>
          <w:i/>
          <w:sz w:val="22"/>
          <w:szCs w:val="22"/>
        </w:rPr>
        <w:t>d</w:t>
      </w:r>
      <w:r>
        <w:rPr>
          <w:rFonts w:hint="default" w:ascii="Times New Roman" w:hAnsi="Times New Roman" w:cs="Times New Roman"/>
          <w:i/>
          <w:position w:val="-5"/>
          <w:sz w:val="22"/>
          <w:szCs w:val="22"/>
        </w:rPr>
        <w:t>n</w:t>
      </w:r>
      <w:r>
        <w:rPr>
          <w:rFonts w:hint="default" w:ascii="Times New Roman" w:hAnsi="Times New Roman" w:cs="Times New Roman"/>
          <w:i/>
          <w:spacing w:val="2"/>
          <w:position w:val="-5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;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  <w:sectPr>
          <w:pgSz w:w="11910" w:h="16840"/>
          <w:pgMar w:top="1280" w:right="520" w:bottom="1040" w:left="1480" w:header="1024" w:footer="843" w:gutter="0"/>
          <w:pgNumType w:fmt="decimal"/>
          <w:cols w:space="720" w:num="1"/>
        </w:sectPr>
      </w:pPr>
    </w:p>
    <w:p>
      <w:pPr>
        <w:pStyle w:val="20"/>
        <w:spacing w:before="66"/>
        <w:ind w:left="221"/>
      </w:pPr>
      <w:r>
        <w:t>для</w:t>
      </w:r>
    </w:p>
    <w:p>
      <w:pPr>
        <w:spacing w:before="65"/>
        <w:ind w:left="67" w:right="0" w:firstLine="0"/>
        <w:jc w:val="left"/>
        <w:rPr>
          <w:sz w:val="24"/>
        </w:rPr>
      </w:pPr>
      <w:r>
        <w:br w:type="column"/>
      </w:r>
      <w:r>
        <w:rPr>
          <w:rFonts w:ascii="Times New Roman" w:hAnsi="Times New Roman"/>
          <w:i/>
          <w:spacing w:val="10"/>
          <w:sz w:val="24"/>
        </w:rPr>
        <w:t>d</w:t>
      </w:r>
      <w:r>
        <w:rPr>
          <w:rFonts w:ascii="Times New Roman" w:hAnsi="Times New Roman"/>
          <w:i/>
          <w:spacing w:val="10"/>
          <w:position w:val="-5"/>
          <w:sz w:val="14"/>
        </w:rPr>
        <w:t>n</w:t>
      </w:r>
      <w:r>
        <w:rPr>
          <w:rFonts w:ascii="Times New Roman" w:hAnsi="Times New Roman"/>
          <w:i/>
          <w:spacing w:val="7"/>
          <w:position w:val="-5"/>
          <w:sz w:val="14"/>
        </w:rPr>
        <w:t xml:space="preserve"> </w:t>
      </w:r>
      <w:r>
        <w:rPr>
          <w:sz w:val="24"/>
        </w:rPr>
        <w:t>&lt;</w:t>
      </w:r>
      <w:r>
        <w:rPr>
          <w:spacing w:val="-8"/>
          <w:sz w:val="24"/>
        </w:rPr>
        <w:t xml:space="preserve"> </w:t>
      </w:r>
      <w:r>
        <w:rPr>
          <w:sz w:val="24"/>
        </w:rPr>
        <w:t>18</w:t>
      </w:r>
      <w:r>
        <w:rPr>
          <w:spacing w:val="-7"/>
          <w:sz w:val="24"/>
        </w:rPr>
        <w:t xml:space="preserve"> </w:t>
      </w:r>
      <w:r>
        <w:rPr>
          <w:sz w:val="24"/>
        </w:rPr>
        <w:t>мм,</w:t>
      </w:r>
    </w:p>
    <w:p>
      <w:pPr>
        <w:spacing w:before="48"/>
        <w:ind w:left="61" w:right="0" w:firstLine="0"/>
        <w:jc w:val="left"/>
        <w:rPr>
          <w:rFonts w:ascii="Times New Roman" w:hAnsi="Times New Roman"/>
          <w:i/>
          <w:sz w:val="24"/>
        </w:rPr>
      </w:pPr>
      <w:r>
        <w:br w:type="column"/>
      </w:r>
      <w:r>
        <w:rPr>
          <w:rFonts w:ascii="Times New Roman" w:hAnsi="Times New Roman"/>
          <w:i/>
          <w:sz w:val="24"/>
        </w:rPr>
        <w:t>d</w:t>
      </w:r>
      <w:r>
        <w:rPr>
          <w:rFonts w:ascii="Times New Roman" w:hAnsi="Times New Roman"/>
          <w:i/>
          <w:spacing w:val="15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</w:t>
      </w:r>
    </w:p>
    <w:p>
      <w:pPr>
        <w:spacing w:before="41" w:line="170" w:lineRule="exact"/>
        <w:ind w:left="111" w:right="0" w:firstLine="0"/>
        <w:jc w:val="left"/>
        <w:rPr>
          <w:rFonts w:ascii="Times New Roman" w:hAnsi="Times New Roman"/>
          <w:sz w:val="14"/>
        </w:rPr>
      </w:pPr>
      <w:r>
        <w:br w:type="column"/>
      </w:r>
      <w:r>
        <w:rPr>
          <w:rFonts w:ascii="Symbol" w:hAnsi="Symbol"/>
          <w:sz w:val="14"/>
        </w:rPr>
        <w:t></w:t>
      </w:r>
      <w:r>
        <w:rPr>
          <w:rFonts w:ascii="Times New Roman" w:hAnsi="Times New Roman"/>
          <w:sz w:val="14"/>
        </w:rPr>
        <w:t>2</w:t>
      </w:r>
    </w:p>
    <w:p>
      <w:pPr>
        <w:spacing w:before="0" w:line="170" w:lineRule="exact"/>
        <w:ind w:left="-19" w:right="0" w:firstLine="0"/>
        <w:jc w:val="left"/>
        <w:rPr>
          <w:rFonts w:ascii="Times New Roman" w:hAnsi="Times New Roman"/>
          <w:sz w:val="14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2776855</wp:posOffset>
                </wp:positionH>
                <wp:positionV relativeFrom="paragraph">
                  <wp:posOffset>-88900</wp:posOffset>
                </wp:positionV>
                <wp:extent cx="200660" cy="172085"/>
                <wp:effectExtent l="0" t="0" r="0" b="0"/>
                <wp:wrapNone/>
                <wp:docPr id="6" name="Надпись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172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0"/>
                              <w:spacing w:line="271" w:lineRule="exact"/>
                            </w:pPr>
                            <w:r>
                              <w:rPr>
                                <w:rFonts w:ascii="Times New Roman"/>
                                <w:spacing w:val="-10"/>
                              </w:rPr>
                              <w:t>%</w:t>
                            </w:r>
                            <w:r>
                              <w:rPr>
                                <w:rFonts w:ascii="Times New Roman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</w:rPr>
                              <w:t>;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0" o:spid="_x0000_s1026" o:spt="202" type="#_x0000_t202" style="position:absolute;left:0pt;margin-left:218.65pt;margin-top:-7pt;height:13.55pt;width:15.8pt;mso-position-horizontal-relative:page;z-index:251666432;mso-width-relative:page;mso-height-relative:page;" filled="f" stroked="f" coordsize="21600,21600" o:gfxdata="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GK3mZLZAAAACgEAAA8AAAAAAAAAAQAgAAAAIgAAAGRycy9kb3ducmV2Lnht&#10;bFBLAQIUABQAAAAIAIdO4kCvFm6+vwEAAHcDAAAOAAAAAAAAAAEAIAAAACgBAABkcnMvZTJvRG9j&#10;LnhtbFBLBQYAAAAABgAGAFkBAABZ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0"/>
                        <w:spacing w:line="271" w:lineRule="exact"/>
                      </w:pPr>
                      <w:r>
                        <w:rPr>
                          <w:rFonts w:ascii="Times New Roman"/>
                          <w:spacing w:val="-10"/>
                        </w:rPr>
                        <w:t>%</w:t>
                      </w:r>
                      <w:r>
                        <w:rPr>
                          <w:rFonts w:ascii="Times New Roman"/>
                          <w:spacing w:val="-11"/>
                        </w:rPr>
                        <w:t xml:space="preserve"> </w:t>
                      </w:r>
                      <w:r>
                        <w:rPr>
                          <w:spacing w:val="-10"/>
                        </w:rPr>
                        <w:t>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sz w:val="14"/>
        </w:rPr>
        <w:t>n</w:t>
      </w:r>
      <w:r>
        <w:rPr>
          <w:rFonts w:ascii="Times New Roman" w:hAnsi="Times New Roman"/>
          <w:i/>
          <w:spacing w:val="22"/>
          <w:sz w:val="14"/>
        </w:rPr>
        <w:t xml:space="preserve"> </w:t>
      </w:r>
      <w:r>
        <w:rPr>
          <w:rFonts w:ascii="Symbol" w:hAnsi="Symbol"/>
          <w:sz w:val="14"/>
        </w:rPr>
        <w:t></w:t>
      </w:r>
      <w:r>
        <w:rPr>
          <w:rFonts w:ascii="Times New Roman" w:hAnsi="Times New Roman"/>
          <w:sz w:val="14"/>
        </w:rPr>
        <w:t>6</w:t>
      </w:r>
    </w:p>
    <w:p>
      <w:pPr>
        <w:spacing w:after="0" w:line="170" w:lineRule="exact"/>
        <w:jc w:val="left"/>
        <w:rPr>
          <w:rFonts w:ascii="Times New Roman" w:hAnsi="Times New Roman"/>
          <w:sz w:val="14"/>
        </w:rPr>
        <w:sectPr>
          <w:type w:val="continuous"/>
          <w:pgSz w:w="11910" w:h="16840"/>
          <w:pgMar w:top="1120" w:right="520" w:bottom="280" w:left="1480" w:header="720" w:footer="720" w:gutter="0"/>
          <w:pgNumType w:fmt="decimal"/>
          <w:cols w:equalWidth="0" w:num="4">
            <w:col w:w="630" w:space="40"/>
            <w:col w:w="1269" w:space="39"/>
            <w:col w:w="583" w:space="39"/>
            <w:col w:w="7310"/>
          </w:cols>
        </w:sectPr>
      </w:pPr>
    </w:p>
    <w:p>
      <w:pPr>
        <w:pStyle w:val="20"/>
        <w:spacing w:before="46"/>
        <w:ind w:left="221"/>
      </w:pPr>
      <w:r>
        <w:t>для</w:t>
      </w:r>
    </w:p>
    <w:p>
      <w:pPr>
        <w:spacing w:before="28"/>
        <w:ind w:left="67" w:right="0" w:firstLine="0"/>
        <w:jc w:val="left"/>
        <w:rPr>
          <w:sz w:val="24"/>
        </w:rPr>
      </w:pPr>
      <w:r>
        <w:br w:type="column"/>
      </w:r>
      <w:r>
        <w:rPr>
          <w:rFonts w:ascii="Times New Roman" w:hAnsi="Times New Roman"/>
          <w:i/>
          <w:spacing w:val="10"/>
          <w:w w:val="95"/>
          <w:sz w:val="24"/>
        </w:rPr>
        <w:t>d</w:t>
      </w:r>
      <w:r>
        <w:rPr>
          <w:rFonts w:ascii="Times New Roman" w:hAnsi="Times New Roman"/>
          <w:i/>
          <w:spacing w:val="10"/>
          <w:w w:val="95"/>
          <w:position w:val="-5"/>
          <w:sz w:val="14"/>
        </w:rPr>
        <w:t>n</w:t>
      </w:r>
      <w:r>
        <w:rPr>
          <w:rFonts w:ascii="Times New Roman" w:hAnsi="Times New Roman"/>
          <w:i/>
          <w:spacing w:val="66"/>
          <w:position w:val="-5"/>
          <w:sz w:val="14"/>
        </w:rPr>
        <w:t xml:space="preserve"> </w:t>
      </w:r>
      <w:r>
        <w:rPr>
          <w:rFonts w:ascii="Symbol" w:hAnsi="Symbol"/>
          <w:w w:val="95"/>
          <w:sz w:val="24"/>
        </w:rPr>
        <w:t></w:t>
      </w:r>
      <w:r>
        <w:rPr>
          <w:rFonts w:ascii="Times New Roman" w:hAnsi="Times New Roman"/>
          <w:spacing w:val="-17"/>
          <w:w w:val="95"/>
          <w:sz w:val="24"/>
        </w:rPr>
        <w:t xml:space="preserve"> </w:t>
      </w:r>
      <w:r>
        <w:rPr>
          <w:rFonts w:ascii="Times New Roman" w:hAnsi="Times New Roman"/>
          <w:w w:val="95"/>
          <w:sz w:val="24"/>
        </w:rPr>
        <w:t>18</w:t>
      </w:r>
      <w:r>
        <w:rPr>
          <w:rFonts w:ascii="Times New Roman" w:hAnsi="Times New Roman"/>
          <w:spacing w:val="47"/>
          <w:w w:val="95"/>
          <w:sz w:val="24"/>
        </w:rPr>
        <w:t xml:space="preserve"> </w:t>
      </w:r>
      <w:r>
        <w:rPr>
          <w:w w:val="95"/>
          <w:sz w:val="24"/>
        </w:rPr>
        <w:t>мм,</w:t>
      </w:r>
    </w:p>
    <w:p>
      <w:pPr>
        <w:spacing w:after="0"/>
        <w:jc w:val="left"/>
        <w:rPr>
          <w:rFonts w:hint="default" w:ascii="Times New Roman" w:hAnsi="Times New Roman" w:cs="Times New Roman"/>
          <w:sz w:val="22"/>
          <w:szCs w:val="22"/>
        </w:rPr>
        <w:sectPr>
          <w:type w:val="continuous"/>
          <w:pgSz w:w="11910" w:h="16840"/>
          <w:pgMar w:top="1120" w:right="520" w:bottom="280" w:left="1480" w:header="720" w:footer="720" w:gutter="0"/>
          <w:pgNumType w:fmt="decimal"/>
          <w:cols w:equalWidth="0" w:num="3">
            <w:col w:w="630" w:space="40"/>
            <w:col w:w="1276" w:space="39"/>
            <w:col w:w="7925"/>
          </w:cols>
        </w:sectPr>
      </w:pPr>
      <w:r>
        <w:br w:type="column"/>
      </w:r>
      <w:r>
        <w:rPr>
          <w:rFonts w:ascii="Times New Roman" w:hAnsi="Times New Roman"/>
          <w:i/>
          <w:sz w:val="24"/>
        </w:rPr>
        <w:t>d</w:t>
      </w:r>
      <w:r>
        <w:rPr>
          <w:rFonts w:ascii="Times New Roman" w:hAnsi="Times New Roman"/>
          <w:i/>
          <w:spacing w:val="26"/>
          <w:sz w:val="24"/>
        </w:rPr>
        <w:t xml:space="preserve"> </w:t>
      </w:r>
      <w:r>
        <w:rPr>
          <w:rFonts w:ascii="Symbol" w:hAnsi="Symbol"/>
          <w:sz w:val="24"/>
        </w:rPr>
        <w:t>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Times New Roman" w:hAnsi="Times New Roman"/>
          <w:i/>
          <w:spacing w:val="10"/>
          <w:sz w:val="24"/>
        </w:rPr>
        <w:t>d</w:t>
      </w:r>
      <w:r>
        <w:rPr>
          <w:rFonts w:ascii="Times New Roman" w:hAnsi="Times New Roman"/>
          <w:i/>
          <w:spacing w:val="10"/>
          <w:position w:val="-5"/>
          <w:sz w:val="14"/>
        </w:rPr>
        <w:t>n</w:t>
      </w:r>
      <w:r>
        <w:rPr>
          <w:rFonts w:ascii="Times New Roman" w:hAnsi="Times New Roman"/>
          <w:i/>
          <w:spacing w:val="46"/>
          <w:position w:val="-5"/>
          <w:sz w:val="14"/>
        </w:rPr>
        <w:t xml:space="preserve"> </w:t>
      </w:r>
      <w:r>
        <w:rPr>
          <w:rFonts w:ascii="Symbol" w:hAnsi="Symbol"/>
          <w:sz w:val="24"/>
        </w:rPr>
        <w:t></w:t>
      </w:r>
      <w:r>
        <w:rPr>
          <w:rFonts w:ascii="Times New Roman" w:hAnsi="Times New Roman"/>
          <w:spacing w:val="-16"/>
          <w:sz w:val="24"/>
        </w:rPr>
        <w:t xml:space="preserve"> </w:t>
      </w:r>
      <w:r>
        <w:rPr>
          <w:rFonts w:ascii="Times New Roman" w:hAnsi="Times New Roman"/>
          <w:sz w:val="24"/>
        </w:rPr>
        <w:t>5%</w:t>
      </w:r>
      <w:r>
        <w:rPr>
          <w:rFonts w:ascii="Times New Roman" w:hAnsi="Times New Roman"/>
          <w:spacing w:val="-29"/>
          <w:sz w:val="24"/>
        </w:rPr>
        <w:t xml:space="preserve"> </w:t>
      </w:r>
    </w:p>
    <w:p>
      <w:pPr>
        <w:tabs>
          <w:tab w:val="left" w:pos="1297"/>
        </w:tabs>
        <w:spacing w:before="24"/>
        <w:ind w:left="221" w:right="0" w:firstLine="0"/>
        <w:jc w:val="left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Допуски на сварку:</w:t>
      </w:r>
    </w:p>
    <w:p>
      <w:pPr>
        <w:tabs>
          <w:tab w:val="left" w:pos="1297"/>
        </w:tabs>
        <w:spacing w:before="24"/>
        <w:ind w:left="221" w:right="0" w:firstLine="0"/>
        <w:jc w:val="left"/>
        <w:rPr>
          <w:sz w:val="24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2125980</wp:posOffset>
                </wp:positionH>
                <wp:positionV relativeFrom="paragraph">
                  <wp:posOffset>127000</wp:posOffset>
                </wp:positionV>
                <wp:extent cx="44450" cy="98425"/>
                <wp:effectExtent l="0" t="0" r="0" b="0"/>
                <wp:wrapNone/>
                <wp:docPr id="7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z w:val="14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1" o:spid="_x0000_s1026" o:spt="202" type="#_x0000_t202" style="position:absolute;left:0pt;margin-left:167.4pt;margin-top:10pt;height:7.75pt;width:3.5pt;mso-position-horizontal-relative:page;z-index:-251642880;mso-width-relative:page;mso-height-relative:page;" filled="f" stroked="f" coordsize="21600,21600" o:gfxdata="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An23zXAAAACQEAAA8AAAAAAAAAAQAgAAAAIgAAAGRycy9kb3ducmV2Lnht&#10;bFBLAQIUABQAAAAIAIdO4kDcaoWPwQEAAHUDAAAOAAAAAAAAAAEAIAAAACYBAABkcnMvZTJvRG9j&#10;LnhtbFBLBQYAAAAABgAGAFkBAABZ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sz w:val="14"/>
                        </w:rPr>
                      </w:pPr>
                      <w:r>
                        <w:rPr>
                          <w:rFonts w:ascii="Times New Roman"/>
                          <w:sz w:val="1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1645285</wp:posOffset>
                </wp:positionH>
                <wp:positionV relativeFrom="paragraph">
                  <wp:posOffset>127000</wp:posOffset>
                </wp:positionV>
                <wp:extent cx="59690" cy="98425"/>
                <wp:effectExtent l="0" t="0" r="0" b="0"/>
                <wp:wrapNone/>
                <wp:docPr id="8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14"/>
                              </w:rPr>
                              <w:t>w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2" o:spid="_x0000_s1026" o:spt="202" type="#_x0000_t202" style="position:absolute;left:0pt;margin-left:129.55pt;margin-top:10pt;height:7.75pt;width:4.7pt;mso-position-horizontal-relative:page;z-index:-251640832;mso-width-relative:page;mso-height-relative:page;" filled="f" stroked="f" coordsize="21600,21600" o:gfxdata="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I6+/wnYAAAACQEAAA8AAAAAAAAAAQAgAAAAIgAAAGRycy9kb3ducmV2Lnht&#10;bFBLAQIUABQAAAAIAIdO4kAa0/zFwAEAAHUDAAAOAAAAAAAAAAEAIAAAACcBAABkcnMvZTJvRG9j&#10;LnhtbFBLBQYAAAAABgAGAFkBAABZ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2277745</wp:posOffset>
                </wp:positionH>
                <wp:positionV relativeFrom="paragraph">
                  <wp:posOffset>127000</wp:posOffset>
                </wp:positionV>
                <wp:extent cx="44450" cy="98425"/>
                <wp:effectExtent l="0" t="0" r="0" b="0"/>
                <wp:wrapNone/>
                <wp:docPr id="9" name="Надпись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3" o:spid="_x0000_s1026" o:spt="202" type="#_x0000_t202" style="position:absolute;left:0pt;margin-left:179.35pt;margin-top:10pt;height:7.75pt;width:3.5pt;mso-position-horizontal-relative:page;z-index:-251640832;mso-width-relative:page;mso-height-relative:page;" filled="f" stroked="f" coordsize="21600,21600" o:gfxdata="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4DhV1NYAAAAJAQAADwAAAAAAAAABACAAAAAiAAAAZHJzL2Rvd25yZXYueG1s&#10;UEsBAhQAFAAAAAgAh07iQDxL5qnBAQAAdQMAAA4AAAAAAAAAAQAgAAAAJQEAAGRycy9lMm9Eb2Mu&#10;eG1sUEsFBgAAAAAGAAYAWQEAAFg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тип</w:t>
      </w:r>
      <w:r>
        <w:rPr>
          <w:spacing w:val="2"/>
          <w:sz w:val="24"/>
        </w:rPr>
        <w:t xml:space="preserve"> </w:t>
      </w:r>
      <w:r>
        <w:rPr>
          <w:sz w:val="24"/>
        </w:rPr>
        <w:t>1:</w:t>
      </w:r>
      <w:r>
        <w:rPr>
          <w:spacing w:val="3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</w:t>
      </w:r>
      <w:r>
        <w:rPr>
          <w:rFonts w:ascii="Times New Roman" w:hAnsi="Times New Roman"/>
          <w:i/>
          <w:sz w:val="24"/>
        </w:rPr>
        <w:tab/>
      </w:r>
      <w:r>
        <w:rPr>
          <w:rFonts w:ascii="Symbol" w:hAnsi="Symbol"/>
          <w:w w:val="95"/>
          <w:sz w:val="24"/>
        </w:rPr>
        <w:t></w:t>
      </w:r>
      <w:r>
        <w:rPr>
          <w:rFonts w:ascii="Times New Roman" w:hAnsi="Times New Roman"/>
          <w:spacing w:val="8"/>
          <w:w w:val="95"/>
          <w:sz w:val="24"/>
        </w:rPr>
        <w:t xml:space="preserve"> </w:t>
      </w:r>
      <w:r>
        <w:rPr>
          <w:rFonts w:ascii="Times New Roman" w:hAnsi="Times New Roman"/>
          <w:i/>
          <w:w w:val="95"/>
          <w:sz w:val="24"/>
        </w:rPr>
        <w:t>d</w:t>
      </w:r>
      <w:r>
        <w:rPr>
          <w:rFonts w:ascii="Times New Roman" w:hAnsi="Times New Roman"/>
          <w:i/>
          <w:spacing w:val="-27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rFonts w:ascii="Times New Roman" w:hAnsi="Times New Roman"/>
          <w:spacing w:val="-36"/>
          <w:w w:val="95"/>
          <w:sz w:val="24"/>
        </w:rPr>
        <w:t xml:space="preserve"> </w:t>
      </w:r>
      <w:r>
        <w:rPr>
          <w:rFonts w:ascii="Times New Roman" w:hAnsi="Times New Roman"/>
          <w:w w:val="95"/>
          <w:sz w:val="24"/>
          <w:vertAlign w:val="superscript"/>
        </w:rPr>
        <w:t>0,1</w:t>
      </w:r>
      <w:r>
        <w:rPr>
          <w:rFonts w:ascii="Times New Roman" w:hAnsi="Times New Roman"/>
          <w:i/>
          <w:w w:val="95"/>
          <w:sz w:val="24"/>
          <w:vertAlign w:val="baseline"/>
        </w:rPr>
        <w:t>d</w:t>
      </w:r>
      <w:r>
        <w:rPr>
          <w:rFonts w:ascii="Times New Roman" w:hAnsi="Times New Roman"/>
          <w:i/>
          <w:spacing w:val="88"/>
          <w:sz w:val="24"/>
          <w:vertAlign w:val="baseline"/>
        </w:rPr>
        <w:t xml:space="preserve"> </w:t>
      </w:r>
      <w:r>
        <w:rPr>
          <w:w w:val="95"/>
          <w:sz w:val="24"/>
          <w:vertAlign w:val="baseline"/>
        </w:rPr>
        <w:t>;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120" w:right="520" w:bottom="280" w:left="1480" w:header="720" w:footer="720" w:gutter="0"/>
          <w:pgNumType w:fmt="decimal"/>
          <w:cols w:space="720" w:num="1"/>
        </w:sectPr>
      </w:pPr>
    </w:p>
    <w:p>
      <w:pPr>
        <w:pStyle w:val="20"/>
        <w:spacing w:before="104"/>
        <w:ind w:left="221"/>
      </w:pPr>
      <w:r>
        <w:rPr>
          <w:spacing w:val="-1"/>
        </w:rPr>
        <w:t>тип</w:t>
      </w:r>
      <w:r>
        <w:rPr>
          <w:spacing w:val="-14"/>
        </w:rPr>
        <w:t xml:space="preserve"> </w:t>
      </w:r>
      <w:r>
        <w:rPr>
          <w:spacing w:val="-1"/>
        </w:rPr>
        <w:t>2:</w:t>
      </w:r>
    </w:p>
    <w:p>
      <w:pPr>
        <w:pStyle w:val="20"/>
        <w:spacing w:before="110"/>
        <w:ind w:left="221"/>
      </w:pPr>
      <w:r>
        <w:rPr>
          <w:spacing w:val="-1"/>
        </w:rPr>
        <w:t>тип</w:t>
      </w:r>
      <w:r>
        <w:rPr>
          <w:spacing w:val="-14"/>
        </w:rPr>
        <w:t xml:space="preserve"> </w:t>
      </w:r>
      <w:r>
        <w:rPr>
          <w:spacing w:val="-1"/>
        </w:rPr>
        <w:t>3:</w:t>
      </w:r>
    </w:p>
    <w:p>
      <w:pPr>
        <w:tabs>
          <w:tab w:val="left" w:pos="393"/>
        </w:tabs>
        <w:spacing w:before="85"/>
        <w:ind w:left="63" w:right="0" w:firstLine="0"/>
        <w:jc w:val="left"/>
        <w:rPr>
          <w:rFonts w:ascii="Times New Roman" w:hAnsi="Times New Roman"/>
          <w:i/>
          <w:sz w:val="24"/>
        </w:rPr>
      </w:pPr>
      <w:r>
        <w:br w:type="column"/>
      </w:r>
      <w:r>
        <w:rPr>
          <w:rFonts w:ascii="Times New Roman" w:hAnsi="Times New Roman"/>
          <w:i/>
          <w:sz w:val="24"/>
        </w:rPr>
        <w:t>d</w:t>
      </w:r>
      <w:r>
        <w:rPr>
          <w:rFonts w:ascii="Times New Roman" w:hAnsi="Times New Roman"/>
          <w:i/>
          <w:sz w:val="24"/>
        </w:rPr>
        <w:tab/>
      </w:r>
      <w:r>
        <w:rPr>
          <w:rFonts w:ascii="Symbol" w:hAnsi="Symbol"/>
          <w:w w:val="95"/>
          <w:sz w:val="24"/>
        </w:rPr>
        <w:t></w:t>
      </w:r>
      <w:r>
        <w:rPr>
          <w:rFonts w:ascii="Times New Roman" w:hAnsi="Times New Roman"/>
          <w:spacing w:val="18"/>
          <w:w w:val="95"/>
          <w:sz w:val="24"/>
        </w:rPr>
        <w:t xml:space="preserve"> </w:t>
      </w:r>
      <w:r>
        <w:rPr>
          <w:rFonts w:ascii="Times New Roman" w:hAnsi="Times New Roman"/>
          <w:i/>
          <w:w w:val="95"/>
          <w:sz w:val="24"/>
        </w:rPr>
        <w:t>d</w:t>
      </w:r>
      <w:r>
        <w:rPr>
          <w:rFonts w:ascii="Times New Roman" w:hAnsi="Times New Roman"/>
          <w:i/>
          <w:spacing w:val="-20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rFonts w:ascii="Times New Roman" w:hAnsi="Times New Roman"/>
          <w:spacing w:val="-32"/>
          <w:w w:val="95"/>
          <w:sz w:val="24"/>
        </w:rPr>
        <w:t xml:space="preserve"> </w:t>
      </w:r>
      <w:r>
        <w:rPr>
          <w:rFonts w:ascii="Times New Roman" w:hAnsi="Times New Roman"/>
          <w:w w:val="95"/>
          <w:sz w:val="24"/>
          <w:vertAlign w:val="superscript"/>
        </w:rPr>
        <w:t>0,20</w:t>
      </w:r>
      <w:r>
        <w:rPr>
          <w:rFonts w:ascii="Times New Roman" w:hAnsi="Times New Roman"/>
          <w:i/>
          <w:w w:val="95"/>
          <w:sz w:val="24"/>
          <w:vertAlign w:val="baseline"/>
        </w:rPr>
        <w:t>d</w:t>
      </w:r>
    </w:p>
    <w:p>
      <w:pPr>
        <w:tabs>
          <w:tab w:val="left" w:pos="393"/>
        </w:tabs>
        <w:spacing w:before="88"/>
        <w:ind w:left="63" w:right="0" w:firstLine="0"/>
        <w:jc w:val="left"/>
        <w:rPr>
          <w:rFonts w:ascii="Times New Roman" w:hAnsi="Times New Roman"/>
          <w:i/>
          <w:sz w:val="24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2186940</wp:posOffset>
                </wp:positionH>
                <wp:positionV relativeFrom="paragraph">
                  <wp:posOffset>-74295</wp:posOffset>
                </wp:positionV>
                <wp:extent cx="44450" cy="98425"/>
                <wp:effectExtent l="0" t="0" r="0" b="0"/>
                <wp:wrapNone/>
                <wp:docPr id="10" name="Надпись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z w:val="14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4" o:spid="_x0000_s1026" o:spt="202" type="#_x0000_t202" style="position:absolute;left:0pt;margin-left:172.2pt;margin-top:-5.85pt;height:7.75pt;width:3.5pt;mso-position-horizontal-relative:page;z-index:-251642880;mso-width-relative:page;mso-height-relative:page;" filled="f" stroked="f" coordsize="21600,21600" o:gfxdata="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5NmM7YAAAACQEAAA8AAAAAAAAAAQAgAAAAIgAAAGRycy9kb3ducmV2Lnht&#10;bFBLAQIUABQAAAAIAIdO4kBdi+1ZwAEAAHYDAAAOAAAAAAAAAAEAIAAAACcBAABkcnMvZTJvRG9j&#10;LnhtbFBLBQYAAAAABgAGAFkBAABZ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sz w:val="14"/>
                        </w:rPr>
                      </w:pPr>
                      <w:r>
                        <w:rPr>
                          <w:rFonts w:ascii="Times New Roman"/>
                          <w:sz w:val="1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2186940</wp:posOffset>
                </wp:positionH>
                <wp:positionV relativeFrom="paragraph">
                  <wp:posOffset>167640</wp:posOffset>
                </wp:positionV>
                <wp:extent cx="44450" cy="99060"/>
                <wp:effectExtent l="0" t="0" r="0" b="0"/>
                <wp:wrapNone/>
                <wp:docPr id="11" name="Надпись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z w:val="14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5" o:spid="_x0000_s1026" o:spt="202" type="#_x0000_t202" style="position:absolute;left:0pt;margin-left:172.2pt;margin-top:13.2pt;height:7.8pt;width:3.5pt;mso-position-horizontal-relative:page;z-index:-251641856;mso-width-relative:page;mso-height-relative:page;" filled="f" stroked="f" coordsize="21600,21600" o:gfxdata="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8KDkA2AAAAAkBAAAPAAAAAAAAAAEAIAAAACIAAABkcnMvZG93bnJldi54&#10;bWxQSwECFAAUAAAACACHTuJA+ki/hMEBAAB2AwAADgAAAAAAAAABACAAAAAn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sz w:val="14"/>
                        </w:rPr>
                      </w:pPr>
                      <w:r>
                        <w:rPr>
                          <w:rFonts w:ascii="Times New Roman"/>
                          <w:sz w:val="1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1645285</wp:posOffset>
                </wp:positionH>
                <wp:positionV relativeFrom="paragraph">
                  <wp:posOffset>-73660</wp:posOffset>
                </wp:positionV>
                <wp:extent cx="59690" cy="98425"/>
                <wp:effectExtent l="0" t="0" r="0" b="0"/>
                <wp:wrapNone/>
                <wp:docPr id="12" name="Надпись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14"/>
                              </w:rPr>
                              <w:t>w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6" o:spid="_x0000_s1026" o:spt="202" type="#_x0000_t202" style="position:absolute;left:0pt;margin-left:129.55pt;margin-top:-5.8pt;height:7.75pt;width:4.7pt;mso-position-horizontal-relative:page;z-index:-251639808;mso-width-relative:page;mso-height-relative:page;" filled="f" stroked="f" coordsize="21600,21600" o:gfxdata="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9fStNNkAAAAJAQAADwAAAAAAAAABACAAAAAiAAAAZHJzL2Rvd25yZXYu&#10;eG1sUEsBAhQAFAAAAAgAh07iQBXD27HBAQAAdgMAAA4AAAAAAAAAAQAgAAAAKA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1645285</wp:posOffset>
                </wp:positionH>
                <wp:positionV relativeFrom="paragraph">
                  <wp:posOffset>167640</wp:posOffset>
                </wp:positionV>
                <wp:extent cx="59690" cy="99060"/>
                <wp:effectExtent l="0" t="0" r="0" b="0"/>
                <wp:wrapNone/>
                <wp:docPr id="13" name="Надпись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9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14"/>
                              </w:rPr>
                              <w:t>w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7" o:spid="_x0000_s1026" o:spt="202" type="#_x0000_t202" style="position:absolute;left:0pt;margin-left:129.55pt;margin-top:13.2pt;height:7.8pt;width:4.7pt;mso-position-horizontal-relative:page;z-index:-251639808;mso-width-relative:page;mso-height-relative:page;" filled="f" stroked="f" coordsize="21600,21600" o:gfxdata="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qDVEM9kAAAAJAQAADwAAAAAAAAABACAAAAAiAAAAZHJzL2Rvd25yZXYu&#10;eG1sUEsBAhQAFAAAAAgAh07iQLIAiWzBAQAAdgMAAA4AAAAAAAAAAQAgAAAAKA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2338705</wp:posOffset>
                </wp:positionH>
                <wp:positionV relativeFrom="paragraph">
                  <wp:posOffset>-73660</wp:posOffset>
                </wp:positionV>
                <wp:extent cx="44450" cy="98425"/>
                <wp:effectExtent l="0" t="0" r="0" b="0"/>
                <wp:wrapNone/>
                <wp:docPr id="14" name="Надпись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8" o:spid="_x0000_s1026" o:spt="202" type="#_x0000_t202" style="position:absolute;left:0pt;margin-left:184.15pt;margin-top:-5.8pt;height:7.75pt;width:3.5pt;mso-position-horizontal-relative:page;z-index:251661312;mso-width-relative:page;mso-height-relative:page;" filled="f" stroked="f" coordsize="21600,21600" o:gfxdata="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rVGu62AAAAAkBAAAPAAAAAAAAAAEAIAAAACIAAABkcnMvZG93bnJldi54&#10;bWxQSwECFAAUAAAACACHTuJAqxUa3cEBAAB2AwAADgAAAAAAAAABACAAAAAn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2338705</wp:posOffset>
                </wp:positionH>
                <wp:positionV relativeFrom="paragraph">
                  <wp:posOffset>167640</wp:posOffset>
                </wp:positionV>
                <wp:extent cx="44450" cy="99060"/>
                <wp:effectExtent l="0" t="0" r="0" b="0"/>
                <wp:wrapNone/>
                <wp:docPr id="15" name="Надпись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69" o:spid="_x0000_s1026" o:spt="202" type="#_x0000_t202" style="position:absolute;left:0pt;margin-left:184.15pt;margin-top:13.2pt;height:7.8pt;width:3.5pt;mso-position-horizontal-relative:page;z-index:251661312;mso-width-relative:page;mso-height-relative:page;" filled="f" stroked="f" coordsize="21600,21600" o:gfxdata="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mkxSxNgAAAAJAQAADwAAAAAAAAABACAAAAAiAAAAZHJzL2Rvd25yZXYu&#10;eG1sUEsBAhQAFAAAAAgAh07iQAzWSADCAQAAdg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14"/>
                        </w:rPr>
                      </w:pPr>
                      <w:r>
                        <w:rPr>
                          <w:rFonts w:ascii="Times New Roman"/>
                          <w:i/>
                          <w:sz w:val="14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sz w:val="24"/>
        </w:rPr>
        <w:t>d</w:t>
      </w:r>
      <w:r>
        <w:rPr>
          <w:rFonts w:ascii="Times New Roman" w:hAnsi="Times New Roman"/>
          <w:i/>
          <w:sz w:val="24"/>
        </w:rPr>
        <w:tab/>
      </w:r>
      <w:r>
        <w:rPr>
          <w:rFonts w:ascii="Symbol" w:hAnsi="Symbol"/>
          <w:w w:val="95"/>
          <w:sz w:val="24"/>
        </w:rPr>
        <w:t></w:t>
      </w:r>
      <w:r>
        <w:rPr>
          <w:rFonts w:ascii="Times New Roman" w:hAnsi="Times New Roman"/>
          <w:spacing w:val="19"/>
          <w:w w:val="95"/>
          <w:sz w:val="24"/>
        </w:rPr>
        <w:t xml:space="preserve"> </w:t>
      </w:r>
      <w:r>
        <w:rPr>
          <w:rFonts w:ascii="Times New Roman" w:hAnsi="Times New Roman"/>
          <w:i/>
          <w:w w:val="95"/>
          <w:sz w:val="24"/>
        </w:rPr>
        <w:t>d</w:t>
      </w:r>
      <w:r>
        <w:rPr>
          <w:rFonts w:ascii="Times New Roman" w:hAnsi="Times New Roman"/>
          <w:i/>
          <w:spacing w:val="-21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rFonts w:ascii="Times New Roman" w:hAnsi="Times New Roman"/>
          <w:spacing w:val="-31"/>
          <w:w w:val="95"/>
          <w:sz w:val="24"/>
        </w:rPr>
        <w:t xml:space="preserve"> </w:t>
      </w:r>
      <w:r>
        <w:rPr>
          <w:rFonts w:ascii="Times New Roman" w:hAnsi="Times New Roman"/>
          <w:w w:val="95"/>
          <w:sz w:val="24"/>
          <w:vertAlign w:val="superscript"/>
        </w:rPr>
        <w:t>0,20</w:t>
      </w:r>
      <w:r>
        <w:rPr>
          <w:rFonts w:ascii="Times New Roman" w:hAnsi="Times New Roman"/>
          <w:i/>
          <w:w w:val="95"/>
          <w:sz w:val="24"/>
          <w:vertAlign w:val="baseline"/>
        </w:rPr>
        <w:t>d</w:t>
      </w:r>
    </w:p>
    <w:p>
      <w:pPr>
        <w:spacing w:before="104"/>
        <w:ind w:left="-5" w:right="0" w:firstLine="0"/>
        <w:jc w:val="left"/>
        <w:rPr>
          <w:sz w:val="24"/>
        </w:rPr>
      </w:pPr>
      <w:r>
        <w:br w:type="column"/>
      </w:r>
      <w:r>
        <w:rPr>
          <w:sz w:val="24"/>
        </w:rPr>
        <w:t>;</w:t>
      </w:r>
    </w:p>
    <w:p>
      <w:pPr>
        <w:spacing w:before="91"/>
        <w:ind w:left="-5" w:right="0" w:firstLine="0"/>
        <w:jc w:val="left"/>
        <w:rPr>
          <w:rFonts w:ascii="Times New Roman" w:hAnsi="Times New Roman"/>
          <w:i/>
          <w:sz w:val="24"/>
        </w:rPr>
      </w:pPr>
      <w: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3083560</wp:posOffset>
                </wp:positionH>
                <wp:positionV relativeFrom="paragraph">
                  <wp:posOffset>169545</wp:posOffset>
                </wp:positionV>
                <wp:extent cx="44450" cy="99060"/>
                <wp:effectExtent l="0" t="0" r="0" b="0"/>
                <wp:wrapNone/>
                <wp:docPr id="16" name="Надпись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w w:val="99"/>
                                <w:sz w:val="14"/>
                              </w:rPr>
                              <w:t>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70" o:spid="_x0000_s1026" o:spt="202" type="#_x0000_t202" style="position:absolute;left:0pt;margin-left:242.8pt;margin-top:13.35pt;height:7.8pt;width:3.5pt;mso-position-horizontal-relative:page;z-index:-251641856;mso-width-relative:page;mso-height-relative:page;" filled="f" stroked="f" coordsize="21600,21600" o:gfxdata="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CA8+ArYAAAACQEAAA8AAAAAAAAAAQAgAAAAIgAAAGRycy9kb3ducmV2Lnht&#10;bFBLAQIUABQAAAAIAIdO4kBJUsZZwAEAAHYDAAAOAAAAAAAAAAEAIAAAACcBAABkcnMvZTJvRG9j&#10;LnhtbFBLBQYAAAAABgAGAFkBAABZ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sz w:val="14"/>
                        </w:rPr>
                      </w:pPr>
                      <w:r>
                        <w:rPr>
                          <w:rFonts w:ascii="Times New Roman"/>
                          <w:w w:val="99"/>
                          <w:sz w:val="1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3234690</wp:posOffset>
                </wp:positionH>
                <wp:positionV relativeFrom="paragraph">
                  <wp:posOffset>169545</wp:posOffset>
                </wp:positionV>
                <wp:extent cx="44450" cy="99060"/>
                <wp:effectExtent l="0" t="0" r="0" b="0"/>
                <wp:wrapNone/>
                <wp:docPr id="17" name="Надпись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" cy="99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55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99"/>
                                <w:sz w:val="14"/>
                              </w:rPr>
                              <w:t>n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Надпись 71" o:spid="_x0000_s1026" o:spt="202" type="#_x0000_t202" style="position:absolute;left:0pt;margin-left:254.7pt;margin-top:13.35pt;height:7.8pt;width:3.5pt;mso-position-horizontal-relative:page;z-index:251662336;mso-width-relative:page;mso-height-relative:page;" filled="f" stroked="f" coordsize="21600,21600" o:gfxdata="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TiSHJ2AAAAAkBAAAPAAAAAAAAAAEAIAAAACIAAABkcnMvZG93bnJldi54&#10;bWxQSwECFAAUAAAACACHTuJArB8Nk8EBAAB2AwAADgAAAAAAAAABACAAAAAnAQAAZHJzL2Uyb0Rv&#10;Yy54bWxQSwUGAAAAAAYABgBZAQAAW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55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14"/>
                        </w:rPr>
                      </w:pPr>
                      <w:r>
                        <w:rPr>
                          <w:rFonts w:ascii="Times New Roman"/>
                          <w:i/>
                          <w:w w:val="99"/>
                          <w:sz w:val="14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w w:val="95"/>
          <w:sz w:val="24"/>
        </w:rPr>
        <w:t>,</w:t>
      </w:r>
      <w:r>
        <w:rPr>
          <w:spacing w:val="42"/>
          <w:w w:val="95"/>
          <w:sz w:val="24"/>
        </w:rPr>
        <w:t xml:space="preserve"> </w:t>
      </w:r>
      <w:r>
        <w:rPr>
          <w:rFonts w:ascii="Times New Roman" w:hAnsi="Times New Roman"/>
          <w:i/>
          <w:w w:val="95"/>
          <w:sz w:val="24"/>
        </w:rPr>
        <w:t>G</w:t>
      </w:r>
      <w:r>
        <w:rPr>
          <w:rFonts w:ascii="Times New Roman" w:hAnsi="Times New Roman"/>
          <w:i/>
          <w:spacing w:val="19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</w:t>
      </w:r>
      <w:r>
        <w:rPr>
          <w:rFonts w:ascii="Times New Roman" w:hAnsi="Times New Roman"/>
          <w:spacing w:val="11"/>
          <w:w w:val="95"/>
          <w:sz w:val="24"/>
        </w:rPr>
        <w:t xml:space="preserve"> </w:t>
      </w:r>
      <w:r>
        <w:rPr>
          <w:rFonts w:ascii="Times New Roman" w:hAnsi="Times New Roman"/>
          <w:i/>
          <w:w w:val="95"/>
          <w:sz w:val="24"/>
        </w:rPr>
        <w:t>d</w:t>
      </w:r>
      <w:r>
        <w:rPr>
          <w:rFonts w:ascii="Times New Roman" w:hAnsi="Times New Roman"/>
          <w:i/>
          <w:spacing w:val="-26"/>
          <w:w w:val="95"/>
          <w:sz w:val="24"/>
        </w:rPr>
        <w:t xml:space="preserve"> </w:t>
      </w:r>
      <w:r>
        <w:rPr>
          <w:rFonts w:ascii="Symbol" w:hAnsi="Symbol"/>
          <w:w w:val="95"/>
          <w:sz w:val="24"/>
        </w:rPr>
        <w:t></w:t>
      </w:r>
      <w:r>
        <w:rPr>
          <w:rFonts w:ascii="Times New Roman" w:hAnsi="Times New Roman"/>
          <w:spacing w:val="-34"/>
          <w:w w:val="95"/>
          <w:sz w:val="24"/>
        </w:rPr>
        <w:t xml:space="preserve"> </w:t>
      </w:r>
      <w:r>
        <w:rPr>
          <w:rFonts w:ascii="Times New Roman" w:hAnsi="Times New Roman"/>
          <w:w w:val="95"/>
          <w:sz w:val="24"/>
          <w:vertAlign w:val="superscript"/>
        </w:rPr>
        <w:t>0,35</w:t>
      </w:r>
      <w:r>
        <w:rPr>
          <w:rFonts w:ascii="Times New Roman" w:hAnsi="Times New Roman"/>
          <w:i/>
          <w:w w:val="95"/>
          <w:sz w:val="24"/>
          <w:vertAlign w:val="baseline"/>
        </w:rPr>
        <w:t>d</w:t>
      </w:r>
    </w:p>
    <w:p>
      <w:pPr>
        <w:spacing w:after="0"/>
        <w:jc w:val="left"/>
        <w:rPr>
          <w:rFonts w:hint="default" w:ascii="Times New Roman" w:hAnsi="Times New Roman" w:cs="Times New Roman"/>
          <w:sz w:val="22"/>
          <w:szCs w:val="22"/>
        </w:rPr>
        <w:sectPr>
          <w:type w:val="continuous"/>
          <w:pgSz w:w="11910" w:h="16840"/>
          <w:pgMar w:top="1120" w:right="520" w:bottom="280" w:left="1480" w:header="720" w:footer="720" w:gutter="0"/>
          <w:pgNumType w:fmt="decimal"/>
          <w:cols w:equalWidth="0" w:num="3">
            <w:col w:w="865" w:space="40"/>
            <w:col w:w="1370" w:space="39"/>
            <w:col w:w="7596"/>
          </w:cols>
        </w:sectPr>
      </w:pPr>
    </w:p>
    <w:p>
      <w:pPr>
        <w:pStyle w:val="20"/>
        <w:spacing w:before="3"/>
        <w:rPr>
          <w:rFonts w:hint="default" w:ascii="Times New Roman" w:hAnsi="Times New Roman" w:cs="Times New Roman"/>
          <w:i/>
          <w:sz w:val="22"/>
          <w:szCs w:val="22"/>
        </w:rPr>
      </w:pPr>
    </w:p>
    <w:p>
      <w:pPr>
        <w:pStyle w:val="20"/>
        <w:spacing w:before="97"/>
        <w:ind w:left="798" w:right="901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Рисунок 1 – Допуски на материал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сварку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  <w:sectPr>
          <w:type w:val="continuous"/>
          <w:pgSz w:w="11910" w:h="16840"/>
          <w:pgMar w:top="1120" w:right="520" w:bottom="280" w:left="1480" w:header="720" w:footer="720" w:gutter="0"/>
          <w:pgNumType w:fmt="decimal"/>
          <w:cols w:space="720" w:num="1"/>
        </w:sectPr>
      </w:pPr>
    </w:p>
    <w:p>
      <w:pPr>
        <w:pStyle w:val="2"/>
        <w:numPr>
          <w:ilvl w:val="3"/>
          <w:numId w:val="1"/>
        </w:numPr>
        <w:tabs>
          <w:tab w:val="left" w:pos="1391"/>
        </w:tabs>
        <w:spacing w:before="185" w:after="0" w:line="240" w:lineRule="auto"/>
        <w:ind w:left="1390" w:right="0" w:hanging="603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Область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допускаемого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изменения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размеров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после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сварки</w:t>
      </w:r>
    </w:p>
    <w:p>
      <w:pPr>
        <w:pStyle w:val="20"/>
        <w:spacing w:before="3" w:line="244" w:lineRule="auto"/>
        <w:ind w:left="221" w:right="326" w:firstLine="566"/>
        <w:jc w:val="both"/>
        <w:rPr>
          <w:rFonts w:hint="default" w:ascii="Times New Roman" w:hAnsi="Times New Roman" w:cs="Times New Roman"/>
          <w:sz w:val="28"/>
          <w:szCs w:val="28"/>
          <w:vertAlign w:val="baseline"/>
        </w:rPr>
      </w:pPr>
      <w:r>
        <w:rPr>
          <w:rFonts w:hint="default" w:ascii="Times New Roman" w:hAnsi="Times New Roman" w:cs="Times New Roman"/>
          <w:sz w:val="24"/>
          <w:szCs w:val="24"/>
        </w:rPr>
        <w:t>Изменение размеров после сварки должно распространяться на расстояние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более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0,6 d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n</w:t>
      </w:r>
      <w:r>
        <w:rPr>
          <w:rFonts w:hint="default" w:ascii="Times New Roman" w:hAnsi="Times New Roman" w:cs="Times New Roman"/>
          <w:spacing w:val="2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по обе</w:t>
      </w:r>
      <w:r>
        <w:rPr>
          <w:rFonts w:hint="default" w:ascii="Times New Roman" w:hAnsi="Times New Roman" w:cs="Times New Roman"/>
          <w:spacing w:val="4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стороны</w:t>
      </w:r>
      <w:r>
        <w:rPr>
          <w:rFonts w:hint="default" w:ascii="Times New Roman" w:hAnsi="Times New Roman" w:cs="Times New Roman"/>
          <w:spacing w:val="2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от</w:t>
      </w:r>
      <w:r>
        <w:rPr>
          <w:rFonts w:hint="default" w:ascii="Times New Roman" w:hAnsi="Times New Roman" w:cs="Times New Roman"/>
          <w:spacing w:val="3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vertAlign w:val="baseline"/>
        </w:rPr>
        <w:t>центра звена.</w:t>
      </w:r>
    </w:p>
    <w:p>
      <w:pPr>
        <w:pStyle w:val="20"/>
        <w:spacing w:before="3" w:line="244" w:lineRule="auto"/>
        <w:ind w:left="221" w:right="326" w:firstLine="566"/>
        <w:jc w:val="both"/>
        <w:rPr>
          <w:rFonts w:hint="default" w:ascii="Times New Roman" w:hAnsi="Times New Roman" w:cs="Times New Roman"/>
          <w:sz w:val="28"/>
          <w:szCs w:val="28"/>
          <w:vertAlign w:val="baseline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5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Длина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ширина</w:t>
      </w:r>
    </w:p>
    <w:p>
      <w:pPr>
        <w:rPr>
          <w:rFonts w:hint="default"/>
        </w:rPr>
      </w:pPr>
    </w:p>
    <w:p>
      <w:pPr>
        <w:pStyle w:val="20"/>
        <w:spacing w:line="244" w:lineRule="auto"/>
        <w:ind w:left="221" w:right="327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Длина и ширина звена должны соответствовать размерам, установленным 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таблице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показанным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рисунке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2.</w:t>
      </w:r>
    </w:p>
    <w:p>
      <w:pPr>
        <w:pStyle w:val="20"/>
        <w:spacing w:before="9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1179195</wp:posOffset>
            </wp:positionH>
            <wp:positionV relativeFrom="paragraph">
              <wp:posOffset>173990</wp:posOffset>
            </wp:positionV>
            <wp:extent cx="5754370" cy="1536065"/>
            <wp:effectExtent l="0" t="0" r="11430" b="635"/>
            <wp:wrapTopAndBottom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4.jpeg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0"/>
        <w:spacing w:before="8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20"/>
        <w:spacing w:before="1"/>
        <w:ind w:left="221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>l</w:t>
      </w:r>
      <w:r>
        <w:rPr>
          <w:rFonts w:hint="default" w:ascii="Times New Roman" w:hAnsi="Times New Roman" w:cs="Times New Roman"/>
          <w:i/>
          <w:spacing w:val="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–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наружная</w:t>
      </w:r>
      <w:r>
        <w:rPr>
          <w:rFonts w:hint="default" w:ascii="Times New Roman" w:hAnsi="Times New Roman" w:cs="Times New Roman"/>
          <w:spacing w:val="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длина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звена</w:t>
      </w:r>
      <w:r>
        <w:rPr>
          <w:rFonts w:hint="default" w:ascii="Times New Roman" w:hAnsi="Times New Roman" w:cs="Times New Roman"/>
          <w:spacing w:val="4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(4,75</w:t>
      </w:r>
      <w:r>
        <w:rPr>
          <w:rFonts w:hint="default" w:ascii="Times New Roman" w:hAnsi="Times New Roman" w:cs="Times New Roman"/>
          <w:i/>
          <w:sz w:val="22"/>
          <w:szCs w:val="22"/>
        </w:rPr>
        <w:t>d</w:t>
      </w:r>
      <w:r>
        <w:rPr>
          <w:rFonts w:hint="default" w:ascii="Times New Roman" w:hAnsi="Times New Roman" w:cs="Times New Roman"/>
          <w:i/>
          <w:sz w:val="22"/>
          <w:szCs w:val="22"/>
          <w:vertAlign w:val="subscript"/>
        </w:rPr>
        <w:t>n</w:t>
      </w:r>
      <w:r>
        <w:rPr>
          <w:rFonts w:hint="default" w:ascii="Times New Roman" w:hAnsi="Times New Roman" w:cs="Times New Roman"/>
          <w:i/>
          <w:spacing w:val="-25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мин.,</w:t>
      </w:r>
      <w:r>
        <w:rPr>
          <w:rFonts w:hint="default" w:ascii="Times New Roman" w:hAnsi="Times New Roman" w:cs="Times New Roman"/>
          <w:spacing w:val="46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5</w:t>
      </w:r>
      <w:r>
        <w:rPr>
          <w:rFonts w:hint="default" w:ascii="Times New Roman" w:hAnsi="Times New Roman" w:cs="Times New Roman"/>
          <w:i/>
          <w:sz w:val="22"/>
          <w:szCs w:val="22"/>
          <w:vertAlign w:val="baseline"/>
        </w:rPr>
        <w:t>d</w:t>
      </w:r>
      <w:r>
        <w:rPr>
          <w:rFonts w:hint="default" w:ascii="Times New Roman" w:hAnsi="Times New Roman" w:cs="Times New Roman"/>
          <w:i/>
          <w:sz w:val="22"/>
          <w:szCs w:val="22"/>
          <w:vertAlign w:val="subscript"/>
        </w:rPr>
        <w:t>n</w:t>
      </w:r>
      <w:r>
        <w:rPr>
          <w:rFonts w:hint="default" w:ascii="Times New Roman" w:hAnsi="Times New Roman" w:cs="Times New Roman"/>
          <w:i/>
          <w:spacing w:val="-3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макс.)</w:t>
      </w:r>
    </w:p>
    <w:p>
      <w:pPr>
        <w:pStyle w:val="20"/>
        <w:ind w:left="221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>w</w:t>
      </w:r>
      <w:r>
        <w:rPr>
          <w:rFonts w:hint="default" w:ascii="Times New Roman" w:hAnsi="Times New Roman" w:cs="Times New Roman"/>
          <w:i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–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наружная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ширина</w:t>
      </w:r>
      <w:r>
        <w:rPr>
          <w:rFonts w:hint="default"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звена</w:t>
      </w:r>
      <w:r>
        <w:rPr>
          <w:rFonts w:hint="default"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(3,5</w:t>
      </w:r>
      <w:r>
        <w:rPr>
          <w:rFonts w:hint="default" w:ascii="Times New Roman" w:hAnsi="Times New Roman" w:cs="Times New Roman"/>
          <w:i/>
          <w:sz w:val="22"/>
          <w:szCs w:val="22"/>
        </w:rPr>
        <w:t>d</w:t>
      </w:r>
      <w:r>
        <w:rPr>
          <w:rFonts w:hint="default" w:ascii="Times New Roman" w:hAnsi="Times New Roman" w:cs="Times New Roman"/>
          <w:i/>
          <w:sz w:val="22"/>
          <w:szCs w:val="22"/>
          <w:vertAlign w:val="subscript"/>
        </w:rPr>
        <w:t>n</w:t>
      </w:r>
      <w:r>
        <w:rPr>
          <w:rFonts w:hint="default" w:ascii="Times New Roman" w:hAnsi="Times New Roman" w:cs="Times New Roman"/>
          <w:i/>
          <w:spacing w:val="-5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макс.,</w:t>
      </w:r>
      <w:r>
        <w:rPr>
          <w:rFonts w:hint="default" w:ascii="Times New Roman" w:hAnsi="Times New Roman" w:cs="Times New Roman"/>
          <w:spacing w:val="-3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кроме места</w:t>
      </w:r>
      <w:r>
        <w:rPr>
          <w:rFonts w:hint="default" w:ascii="Times New Roman" w:hAnsi="Times New Roman" w:cs="Times New Roman"/>
          <w:spacing w:val="-4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сварки)</w:t>
      </w:r>
    </w:p>
    <w:p>
      <w:pPr>
        <w:pStyle w:val="20"/>
        <w:ind w:left="221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i/>
          <w:sz w:val="22"/>
          <w:szCs w:val="22"/>
        </w:rPr>
        <w:t>w</w:t>
      </w:r>
      <w:r>
        <w:rPr>
          <w:rFonts w:hint="default" w:ascii="Times New Roman" w:hAnsi="Times New Roman" w:cs="Times New Roman"/>
          <w:sz w:val="22"/>
          <w:szCs w:val="22"/>
          <w:vertAlign w:val="subscript"/>
        </w:rPr>
        <w:t>1</w:t>
      </w:r>
      <w:r>
        <w:rPr>
          <w:rFonts w:hint="default" w:ascii="Times New Roman" w:hAnsi="Times New Roman" w:cs="Times New Roman"/>
          <w:spacing w:val="41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–</w:t>
      </w:r>
      <w:r>
        <w:rPr>
          <w:rFonts w:hint="default" w:ascii="Times New Roman" w:hAnsi="Times New Roman" w:cs="Times New Roman"/>
          <w:spacing w:val="2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внутренняя ширина</w:t>
      </w:r>
      <w:r>
        <w:rPr>
          <w:rFonts w:hint="default" w:ascii="Times New Roman" w:hAnsi="Times New Roman" w:cs="Times New Roman"/>
          <w:spacing w:val="2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звена</w:t>
      </w:r>
      <w:r>
        <w:rPr>
          <w:rFonts w:hint="default" w:ascii="Times New Roman" w:hAnsi="Times New Roman" w:cs="Times New Roman"/>
          <w:spacing w:val="1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(1,25</w:t>
      </w:r>
      <w:r>
        <w:rPr>
          <w:rFonts w:hint="default" w:ascii="Times New Roman" w:hAnsi="Times New Roman" w:cs="Times New Roman"/>
          <w:i/>
          <w:sz w:val="22"/>
          <w:szCs w:val="22"/>
          <w:vertAlign w:val="baseline"/>
        </w:rPr>
        <w:t>d</w:t>
      </w:r>
      <w:r>
        <w:rPr>
          <w:rFonts w:hint="default" w:ascii="Times New Roman" w:hAnsi="Times New Roman" w:cs="Times New Roman"/>
          <w:i/>
          <w:sz w:val="22"/>
          <w:szCs w:val="22"/>
          <w:vertAlign w:val="subscript"/>
        </w:rPr>
        <w:t>n</w:t>
      </w:r>
      <w:r>
        <w:rPr>
          <w:rFonts w:hint="default" w:ascii="Times New Roman" w:hAnsi="Times New Roman" w:cs="Times New Roman"/>
          <w:i/>
          <w:spacing w:val="39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мин.,</w:t>
      </w:r>
      <w:r>
        <w:rPr>
          <w:rFonts w:hint="default" w:ascii="Times New Roman" w:hAnsi="Times New Roman" w:cs="Times New Roman"/>
          <w:spacing w:val="2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кроме</w:t>
      </w:r>
      <w:r>
        <w:rPr>
          <w:rFonts w:hint="default" w:ascii="Times New Roman" w:hAnsi="Times New Roman" w:cs="Times New Roman"/>
          <w:spacing w:val="-2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места</w:t>
      </w:r>
      <w:r>
        <w:rPr>
          <w:rFonts w:hint="default" w:ascii="Times New Roman" w:hAnsi="Times New Roman" w:cs="Times New Roman"/>
          <w:spacing w:val="-1"/>
          <w:sz w:val="22"/>
          <w:szCs w:val="22"/>
          <w:vertAlign w:val="baseline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vertAlign w:val="baseline"/>
        </w:rPr>
        <w:t>сварки)</w:t>
      </w:r>
    </w:p>
    <w:p>
      <w:pPr>
        <w:pStyle w:val="20"/>
        <w:spacing w:before="1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0"/>
        <w:ind w:left="2820" w:right="2924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Рисунок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Размеры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цепи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звеньев</w:t>
      </w:r>
    </w:p>
    <w:p>
      <w:pPr>
        <w:pStyle w:val="20"/>
        <w:spacing w:before="5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0" w:after="0" w:line="240" w:lineRule="auto"/>
        <w:ind w:left="989" w:right="0" w:hanging="203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Материал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</w:t>
      </w:r>
      <w:r>
        <w:rPr>
          <w:rFonts w:hint="default"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производство</w:t>
      </w:r>
    </w:p>
    <w:p>
      <w:pPr>
        <w:pStyle w:val="20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5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Качество</w:t>
      </w:r>
      <w:r>
        <w:rPr>
          <w:rFonts w:hint="default"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материала</w:t>
      </w:r>
    </w:p>
    <w:p>
      <w:pPr>
        <w:pStyle w:val="20"/>
        <w:spacing w:line="244" w:lineRule="auto"/>
        <w:ind w:left="221" w:right="323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Сталь для изготовления цепей должна быть выплавлена в мартеновских печах, электропечах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либо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конверторах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кислородной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продувкой.</w:t>
      </w:r>
    </w:p>
    <w:p>
      <w:pPr>
        <w:pStyle w:val="20"/>
        <w:spacing w:line="244" w:lineRule="auto"/>
        <w:ind w:left="221" w:right="324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При поставке изготовителю цепей сталь должна соответствовать требованиям, приведенным ниже и определяемым сертификатом поставщика или при контрольных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анализах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прутков,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проволоки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готовых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звеньев.</w:t>
      </w:r>
    </w:p>
    <w:p>
      <w:pPr>
        <w:pStyle w:val="20"/>
        <w:spacing w:line="244" w:lineRule="auto"/>
        <w:ind w:left="221" w:right="326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Сталь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спокойная,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обладает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хорошей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свариваемостью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обработке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нагревом в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обработанной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цепи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сохраняет механические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свойства.</w:t>
      </w:r>
    </w:p>
    <w:p>
      <w:pPr>
        <w:pStyle w:val="20"/>
        <w:spacing w:line="244" w:lineRule="auto"/>
        <w:ind w:left="221" w:right="327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Содержание серы и фосфора в стали не должно превышать следующих значений:</w:t>
      </w:r>
    </w:p>
    <w:p>
      <w:pPr>
        <w:pStyle w:val="20"/>
        <w:spacing w:before="10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9"/>
        <w:tblW w:w="0" w:type="auto"/>
        <w:tblInd w:w="6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91"/>
        <w:gridCol w:w="2858"/>
        <w:gridCol w:w="31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2791" w:type="dxa"/>
          </w:tcPr>
          <w:p>
            <w:pPr>
              <w:pStyle w:val="188"/>
              <w:spacing w:before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8" w:type="dxa"/>
          </w:tcPr>
          <w:p>
            <w:pPr>
              <w:pStyle w:val="188"/>
              <w:spacing w:before="0" w:line="252" w:lineRule="exact"/>
              <w:ind w:left="499" w:right="54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отливки</w:t>
            </w:r>
          </w:p>
        </w:tc>
        <w:tc>
          <w:tcPr>
            <w:tcW w:w="3112" w:type="dxa"/>
          </w:tcPr>
          <w:p>
            <w:pPr>
              <w:pStyle w:val="188"/>
              <w:spacing w:before="0" w:line="252" w:lineRule="exact"/>
              <w:ind w:left="545" w:right="17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Контрольный</w:t>
            </w:r>
            <w:r>
              <w:rPr>
                <w:rFonts w:hint="default"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анализ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791" w:type="dxa"/>
          </w:tcPr>
          <w:p>
            <w:pPr>
              <w:pStyle w:val="188"/>
              <w:spacing w:before="0" w:line="256" w:lineRule="exact"/>
              <w:ind w:left="175" w:right="9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Сера,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макс.</w:t>
            </w:r>
          </w:p>
        </w:tc>
        <w:tc>
          <w:tcPr>
            <w:tcW w:w="2858" w:type="dxa"/>
          </w:tcPr>
          <w:p>
            <w:pPr>
              <w:pStyle w:val="188"/>
              <w:spacing w:before="0" w:line="256" w:lineRule="exact"/>
              <w:ind w:left="499" w:right="54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0,045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12" w:type="dxa"/>
          </w:tcPr>
          <w:p>
            <w:pPr>
              <w:pStyle w:val="188"/>
              <w:spacing w:before="0" w:line="256" w:lineRule="exact"/>
              <w:ind w:left="545" w:right="17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0,050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2791" w:type="dxa"/>
          </w:tcPr>
          <w:p>
            <w:pPr>
              <w:pStyle w:val="188"/>
              <w:spacing w:before="0" w:line="252" w:lineRule="exact"/>
              <w:ind w:left="175" w:right="937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Фосфор,</w:t>
            </w:r>
            <w:r>
              <w:rPr>
                <w:rFonts w:hint="default"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макс.</w:t>
            </w:r>
          </w:p>
        </w:tc>
        <w:tc>
          <w:tcPr>
            <w:tcW w:w="2858" w:type="dxa"/>
          </w:tcPr>
          <w:p>
            <w:pPr>
              <w:pStyle w:val="188"/>
              <w:spacing w:before="0" w:line="252" w:lineRule="exact"/>
              <w:ind w:left="499" w:right="54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0,040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112" w:type="dxa"/>
          </w:tcPr>
          <w:p>
            <w:pPr>
              <w:pStyle w:val="188"/>
              <w:spacing w:before="0" w:line="252" w:lineRule="exact"/>
              <w:ind w:left="545" w:right="17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0,045</w:t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>
      <w:pPr>
        <w:pStyle w:val="20"/>
        <w:spacing w:before="8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0"/>
        <w:spacing w:line="244" w:lineRule="auto"/>
        <w:ind w:left="221" w:right="329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Сталь выплавляется по технологии, обеспечивающей мелкозернистую структуру,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размер аустенитного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зерна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баллов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более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мелкий.</w:t>
      </w:r>
    </w:p>
    <w:p>
      <w:pPr>
        <w:pStyle w:val="20"/>
        <w:spacing w:line="244" w:lineRule="auto"/>
        <w:ind w:left="221" w:right="324" w:firstLine="566"/>
        <w:jc w:val="both"/>
        <w:rPr>
          <w:rFonts w:hint="default" w:ascii="Times New Roman" w:hAnsi="Times New Roman" w:cs="Times New Roman"/>
          <w:sz w:val="24"/>
          <w:szCs w:val="24"/>
        </w:rPr>
        <w:sectPr>
          <w:pgSz w:w="11910" w:h="16840"/>
          <w:pgMar w:top="1280" w:right="520" w:bottom="1000" w:left="1480" w:header="1024" w:footer="807" w:gutter="0"/>
          <w:pgNumType w:fmt="decimal"/>
          <w:cols w:space="720" w:num="1"/>
        </w:sectPr>
      </w:pPr>
      <w:r>
        <w:rPr>
          <w:rFonts w:hint="default" w:ascii="Times New Roman" w:hAnsi="Times New Roman" w:cs="Times New Roman"/>
          <w:sz w:val="24"/>
          <w:szCs w:val="24"/>
        </w:rPr>
        <w:t>Такое качество достигается, путем содержания алюминия или другого эквивалентного элемента, что позволяет изготавливать цепи, не имеющие хрупкости в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результате старения во время эксплуатации; рекомендованное минимальное зна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чение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>содержания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алюминия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w w:val="160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34"/>
          <w:w w:val="1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0.02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</w:p>
    <w:p>
      <w:pPr>
        <w:pStyle w:val="20"/>
        <w:spacing w:before="188" w:line="244" w:lineRule="auto"/>
        <w:ind w:left="200" w:leftChars="100" w:right="324" w:firstLine="650" w:firstLineChars="27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1999615</wp:posOffset>
                </wp:positionH>
                <wp:positionV relativeFrom="page">
                  <wp:posOffset>8968740</wp:posOffset>
                </wp:positionV>
                <wp:extent cx="344805" cy="0"/>
                <wp:effectExtent l="0" t="0" r="0" b="0"/>
                <wp:wrapNone/>
                <wp:docPr id="2" name="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0"/>
                        </a:xfrm>
                        <a:prstGeom prst="line">
                          <a:avLst/>
                        </a:prstGeom>
                        <a:ln w="635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Линия 18" o:spid="_x0000_s1026" o:spt="20" style="position:absolute;left:0pt;margin-left:157.45pt;margin-top:706.2pt;height:0pt;width:27.15pt;mso-position-horizontal-relative:page;mso-position-vertical-relative:page;z-index:-251643904;mso-width-relative:page;mso-height-relative:page;" filled="f" stroked="t" coordsize="21600,21600" o:gfxdata="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8OstctkAAAANAQAADwAAAAAAAAABACAAAAAiAAAAZHJzL2Rvd25yZXYueG1sUEsBAhQAFAAA&#10;AAgAh07iQNa2z2zuAQAA3wMAAA4AAAAAAAAAAQAgAAAAKAEAAGRycy9lMm9Eb2MueG1sUEsFBgAA&#10;AAAGAAYAWQEAAIgFAAAAAA==&#10;">
                <v:fill on="f" focussize="0,0"/>
                <v:stroke weight="0.50062992125984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>В пределах вышеуказанных ограничений изготовитель цепей несет ответственность за выбор марки стали, которая обеспечивает в готовой цепи после соответствующей термической обработки механические свойства, установленные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настоящим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стандартом.</w:t>
      </w:r>
    </w:p>
    <w:p>
      <w:pPr>
        <w:pStyle w:val="20"/>
        <w:spacing w:before="8"/>
        <w:rPr>
          <w:rFonts w:hint="default" w:ascii="Times New Roman" w:hAnsi="Times New Roman" w:cs="Times New Roman"/>
          <w:sz w:val="23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4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Термическая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обработка</w:t>
      </w:r>
    </w:p>
    <w:p>
      <w:pPr>
        <w:pStyle w:val="20"/>
        <w:spacing w:before="4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20"/>
        <w:spacing w:line="244" w:lineRule="auto"/>
        <w:ind w:left="221" w:right="326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Все цепи должны подвергаться нормализации или подвергаться закалке 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отпуску перед тем, как к ним будет приложена технологическая испытательная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нагрузка.</w:t>
      </w:r>
    </w:p>
    <w:p>
      <w:pPr>
        <w:pStyle w:val="20"/>
        <w:spacing w:before="8"/>
        <w:rPr>
          <w:rFonts w:hint="default" w:ascii="Times New Roman" w:hAnsi="Times New Roman" w:cs="Times New Roman"/>
          <w:sz w:val="23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5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Установленная</w:t>
      </w:r>
      <w:r>
        <w:rPr>
          <w:rFonts w:hint="default" w:ascii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нагрузка</w:t>
      </w:r>
    </w:p>
    <w:p>
      <w:pPr>
        <w:pStyle w:val="20"/>
        <w:spacing w:before="4"/>
        <w:rPr>
          <w:rFonts w:hint="default" w:ascii="Times New Roman" w:hAnsi="Times New Roman" w:cs="Times New Roman"/>
          <w:b/>
        </w:rPr>
      </w:pPr>
    </w:p>
    <w:p>
      <w:pPr>
        <w:pStyle w:val="20"/>
        <w:spacing w:line="244" w:lineRule="auto"/>
        <w:ind w:left="221" w:right="325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Установленная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нагрузка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соответствовать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графа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61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таблице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5,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графа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before="10"/>
        <w:rPr>
          <w:rFonts w:hint="default" w:ascii="Times New Roman" w:hAnsi="Times New Roman" w:cs="Times New Roman"/>
          <w:sz w:val="23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0" w:after="0" w:line="240" w:lineRule="auto"/>
        <w:ind w:left="989" w:leftChars="0" w:right="4945" w:hanging="189" w:firstLineChars="0"/>
        <w:jc w:val="left"/>
        <w:rPr>
          <w:rFonts w:hint="default" w:ascii="Times New Roman" w:hAnsi="Times New Roman" w:cs="Times New Roman"/>
          <w:sz w:val="28"/>
          <w:szCs w:val="28"/>
        </w:rPr>
      </w:pPr>
      <w:bookmarkStart w:id="2" w:name="_GoBack"/>
      <w:r>
        <w:rPr>
          <w:rFonts w:hint="default" w:ascii="Times New Roman" w:hAnsi="Times New Roman" w:cs="Times New Roman"/>
          <w:sz w:val="28"/>
          <w:szCs w:val="28"/>
        </w:rPr>
        <w:t>Требования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к</w:t>
      </w:r>
      <w:r>
        <w:rPr>
          <w:rFonts w:hint="default"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испытаниям</w:t>
      </w:r>
    </w:p>
    <w:bookmarkEnd w:id="2"/>
    <w:p>
      <w:pPr>
        <w:pStyle w:val="20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5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Механические</w:t>
      </w:r>
      <w:r>
        <w:rPr>
          <w:rFonts w:hint="default" w:ascii="Times New Roman" w:hAnsi="Times New Roman" w:cs="Times New Roman"/>
          <w:b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свойства</w:t>
      </w:r>
      <w:r>
        <w:rPr>
          <w:rFonts w:hint="default"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и</w:t>
      </w:r>
      <w:r>
        <w:rPr>
          <w:rFonts w:hint="default" w:ascii="Times New Roman" w:hAnsi="Times New Roman" w:cs="Times New Roman"/>
          <w:b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испытательная</w:t>
      </w:r>
      <w:r>
        <w:rPr>
          <w:rFonts w:hint="default" w:ascii="Times New Roman" w:hAnsi="Times New Roman" w:cs="Times New Roman"/>
          <w:b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нагрузка</w:t>
      </w:r>
    </w:p>
    <w:p>
      <w:pPr>
        <w:pStyle w:val="20"/>
        <w:spacing w:before="4"/>
        <w:rPr>
          <w:rFonts w:hint="default" w:ascii="Times New Roman" w:hAnsi="Times New Roman" w:cs="Times New Roman"/>
          <w:b/>
        </w:rPr>
      </w:pPr>
    </w:p>
    <w:p>
      <w:pPr>
        <w:pStyle w:val="20"/>
        <w:spacing w:line="244" w:lineRule="auto"/>
        <w:ind w:left="221" w:right="326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Механические характеристики цепей должны быть не ниже указанных в таблице 2 и испытательная нагрузка, применяемая к каждому размеру, устанавливается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5.</w:t>
      </w:r>
    </w:p>
    <w:p>
      <w:pPr>
        <w:pStyle w:val="20"/>
        <w:spacing w:before="8"/>
        <w:rPr>
          <w:rFonts w:hint="default" w:ascii="Times New Roman" w:hAnsi="Times New Roman" w:cs="Times New Roman"/>
          <w:sz w:val="23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1" w:after="0" w:line="240" w:lineRule="auto"/>
        <w:ind w:left="1191" w:right="0" w:hanging="405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Отбор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проб</w:t>
      </w:r>
    </w:p>
    <w:p>
      <w:pPr>
        <w:pStyle w:val="20"/>
        <w:spacing w:before="3"/>
        <w:rPr>
          <w:rFonts w:hint="default" w:ascii="Times New Roman" w:hAnsi="Times New Roman" w:cs="Times New Roman"/>
          <w:b/>
        </w:rPr>
      </w:pPr>
    </w:p>
    <w:p>
      <w:pPr>
        <w:pStyle w:val="20"/>
        <w:spacing w:line="244" w:lineRule="auto"/>
        <w:ind w:left="221" w:right="328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Пробы должны отбираться по ISO 1834. Длина образца для пробы должна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быть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более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200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м.</w:t>
      </w:r>
    </w:p>
    <w:p>
      <w:pPr>
        <w:pStyle w:val="20"/>
        <w:spacing w:before="10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5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Статическое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испытание</w:t>
      </w:r>
      <w:r>
        <w:rPr>
          <w:rFonts w:hint="default"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растяжение</w:t>
      </w:r>
    </w:p>
    <w:p>
      <w:pPr>
        <w:pStyle w:val="20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2"/>
        <w:numPr>
          <w:ilvl w:val="3"/>
          <w:numId w:val="1"/>
        </w:numPr>
        <w:tabs>
          <w:tab w:val="left" w:pos="1391"/>
        </w:tabs>
        <w:spacing w:before="0" w:after="0" w:line="240" w:lineRule="auto"/>
        <w:ind w:left="1390" w:right="0" w:hanging="604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Испытательное</w:t>
      </w:r>
      <w:r>
        <w:rPr>
          <w:rFonts w:hint="default"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оборудование</w:t>
      </w:r>
      <w:r>
        <w:rPr>
          <w:rFonts w:hint="default" w:ascii="Times New Roman" w:hAnsi="Times New Roman" w:cs="Times New Roman"/>
          <w:b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и</w:t>
      </w:r>
      <w:r>
        <w:rPr>
          <w:rFonts w:hint="default" w:ascii="Times New Roman" w:hAnsi="Times New Roman" w:cs="Times New Roman"/>
          <w:b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методика</w:t>
      </w:r>
    </w:p>
    <w:p>
      <w:pPr>
        <w:pStyle w:val="20"/>
        <w:spacing w:before="4"/>
        <w:rPr>
          <w:rFonts w:hint="default" w:ascii="Times New Roman" w:hAnsi="Times New Roman" w:cs="Times New Roman"/>
          <w:b/>
        </w:rPr>
      </w:pPr>
    </w:p>
    <w:p>
      <w:pPr>
        <w:pStyle w:val="20"/>
        <w:spacing w:line="244" w:lineRule="auto"/>
        <w:ind w:left="221" w:right="323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Испытательное оборудование и методика испытания должны соответствовать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требованиям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before="2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0"/>
        <w:ind w:left="214" w:right="5085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2033270</wp:posOffset>
                </wp:positionH>
                <wp:positionV relativeFrom="paragraph">
                  <wp:posOffset>1055370</wp:posOffset>
                </wp:positionV>
                <wp:extent cx="526415" cy="0"/>
                <wp:effectExtent l="0" t="0" r="0" b="0"/>
                <wp:wrapNone/>
                <wp:docPr id="3" name="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415" cy="0"/>
                        </a:xfrm>
                        <a:prstGeom prst="line">
                          <a:avLst/>
                        </a:prstGeom>
                        <a:ln w="635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Линия 19" o:spid="_x0000_s1026" o:spt="20" style="position:absolute;left:0pt;margin-left:160.1pt;margin-top:83.1pt;height:0pt;width:41.45pt;mso-position-horizontal-relative:page;z-index:-251643904;mso-width-relative:page;mso-height-relative:page;" filled="f" stroked="t" coordsize="21600,21600" o:gfxdata="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0l7btYAAAALAQAADwAAAAAAAAABACAAAAAiAAAAZHJzL2Rvd25yZXYueG1sUEsBAhQAFAAAAAgA&#10;h07iQI3renfuAQAA3wMAAA4AAAAAAAAAAQAgAAAAJQEAAGRycy9lMm9Eb2MueG1sUEsFBgAAAAAG&#10;AAYAWQEAAIUFAAAAAA==&#10;">
                <v:fill on="f" focussize="0,0"/>
                <v:stroke weight="0.500629921259843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>Т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39"/>
          <w:sz w:val="24"/>
          <w:szCs w:val="24"/>
        </w:rPr>
        <w:t>бли</w:t>
      </w:r>
      <w:r>
        <w:rPr>
          <w:rFonts w:hint="default" w:ascii="Times New Roman" w:hAnsi="Times New Roman" w:cs="Times New Roman"/>
          <w:spacing w:val="29"/>
          <w:sz w:val="24"/>
          <w:szCs w:val="24"/>
        </w:rPr>
        <w:t xml:space="preserve">ца </w:t>
      </w:r>
      <w:r>
        <w:rPr>
          <w:rFonts w:hint="default" w:ascii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Механические</w:t>
      </w:r>
      <w:r>
        <w:rPr>
          <w:rFonts w:hint="default" w:ascii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свойства</w:t>
      </w:r>
    </w:p>
    <w:p>
      <w:pPr>
        <w:pStyle w:val="20"/>
        <w:spacing w:before="9"/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9"/>
        <w:tblW w:w="0" w:type="auto"/>
        <w:tblInd w:w="2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0"/>
        <w:gridCol w:w="24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6900" w:type="dxa"/>
            <w:tcBorders>
              <w:bottom w:val="double" w:color="000000" w:sz="0" w:space="0"/>
            </w:tcBorders>
          </w:tcPr>
          <w:p>
            <w:pPr>
              <w:pStyle w:val="188"/>
              <w:ind w:left="2086" w:right="208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Механические</w:t>
            </w: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свойства</w:t>
            </w:r>
          </w:p>
        </w:tc>
        <w:tc>
          <w:tcPr>
            <w:tcW w:w="2458" w:type="dxa"/>
            <w:tcBorders>
              <w:bottom w:val="double" w:color="000000" w:sz="0" w:space="0"/>
            </w:tcBorders>
          </w:tcPr>
          <w:p>
            <w:pPr>
              <w:pStyle w:val="188"/>
              <w:ind w:left="667" w:right="65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Значение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6900" w:type="dxa"/>
            <w:tcBorders>
              <w:top w:val="double" w:color="000000" w:sz="0" w:space="0"/>
            </w:tcBorders>
            <w:vAlign w:val="top"/>
          </w:tcPr>
          <w:p>
            <w:pPr>
              <w:pStyle w:val="188"/>
              <w:spacing w:before="1"/>
              <w:ind w:left="10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Среднее</w:t>
            </w:r>
            <w:r>
              <w:rPr>
                <w:rFonts w:hint="default"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напряжение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при</w:t>
            </w:r>
            <w:r>
              <w:rPr>
                <w:rFonts w:hint="default"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установленной</w:t>
            </w:r>
            <w:r>
              <w:rPr>
                <w:rFonts w:hint="default"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минимальной</w:t>
            </w:r>
            <w:r>
              <w:rPr>
                <w:rFonts w:hint="default"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силе разрыва</w:t>
            </w:r>
            <w:r>
              <w:rPr>
                <w:rFonts w:hint="default" w:ascii="Times New Roman" w:hAnsi="Times New Roman" w:cs="Times New Roman"/>
                <w:spacing w:val="5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51"/>
                <w:sz w:val="24"/>
                <w:lang w:val="ru-RU"/>
              </w:rPr>
              <w:t xml:space="preserve">    </w:t>
            </w:r>
            <w:r>
              <w:rPr>
                <w:rFonts w:hint="default" w:ascii="Times New Roman" w:hAnsi="Times New Roman" w:cs="Times New Roman"/>
                <w:position w:val="16"/>
                <w:sz w:val="24"/>
              </w:rPr>
              <w:t>2</w:t>
            </w:r>
            <w:r>
              <w:rPr>
                <w:rFonts w:hint="default" w:ascii="Times New Roman" w:hAnsi="Times New Roman" w:cs="Times New Roman"/>
                <w:i/>
                <w:position w:val="16"/>
                <w:sz w:val="24"/>
              </w:rPr>
              <w:t>F</w:t>
            </w:r>
            <w:r>
              <w:rPr>
                <w:rFonts w:hint="default" w:ascii="Times New Roman" w:hAnsi="Times New Roman" w:cs="Times New Roman"/>
                <w:i/>
                <w:position w:val="10"/>
                <w:sz w:val="14"/>
              </w:rPr>
              <w:t>m</w:t>
            </w:r>
            <w:r>
              <w:rPr>
                <w:rFonts w:hint="default" w:ascii="Times New Roman" w:hAnsi="Times New Roman" w:cs="Times New Roman"/>
                <w:i/>
                <w:spacing w:val="-1"/>
                <w:position w:val="10"/>
                <w:sz w:val="1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position w:val="16"/>
                <w:sz w:val="24"/>
              </w:rPr>
              <w:t>мин</w:t>
            </w:r>
            <w:r>
              <w:rPr>
                <w:rFonts w:hint="default" w:ascii="Times New Roman" w:hAnsi="Times New Roman" w:cs="Times New Roman"/>
                <w:i/>
                <w:spacing w:val="-1"/>
                <w:position w:val="1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, МПа (Н/мм</w:t>
            </w:r>
            <w:r>
              <w:rPr>
                <w:rFonts w:hint="default" w:ascii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)</w:t>
            </w:r>
          </w:p>
          <w:p>
            <w:pPr>
              <w:pStyle w:val="188"/>
              <w:spacing w:before="0" w:line="214" w:lineRule="exact"/>
              <w:ind w:firstLine="1375" w:firstLineChars="55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5"/>
              </w:rPr>
              <w:t></w:t>
            </w:r>
            <w:r>
              <w:rPr>
                <w:rFonts w:ascii="Symbol" w:hAnsi="Symbol"/>
                <w:sz w:val="25"/>
              </w:rPr>
              <w:t></w:t>
            </w:r>
            <w:r>
              <w:rPr>
                <w:rFonts w:hint="default" w:ascii="Times New Roman" w:hAnsi="Times New Roman" w:cs="Times New Roman"/>
                <w:i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49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vertAlign w:val="superscript"/>
              </w:rPr>
              <w:t>2</w:t>
            </w:r>
          </w:p>
          <w:p>
            <w:pPr>
              <w:pStyle w:val="188"/>
              <w:spacing w:before="0" w:line="114" w:lineRule="exact"/>
              <w:ind w:left="1913" w:leftChars="0"/>
              <w:jc w:val="left"/>
              <w:rPr>
                <w:rFonts w:hint="default" w:ascii="Times New Roman" w:hAnsi="Times New Roman" w:cs="Times New Roman"/>
                <w:i/>
                <w:sz w:val="14"/>
              </w:rPr>
            </w:pPr>
            <w:r>
              <w:rPr>
                <w:rFonts w:hint="default" w:ascii="Times New Roman" w:hAnsi="Times New Roman" w:cs="Times New Roman"/>
                <w:i/>
                <w:w w:val="99"/>
                <w:sz w:val="14"/>
              </w:rPr>
              <w:t>n</w:t>
            </w:r>
          </w:p>
        </w:tc>
        <w:tc>
          <w:tcPr>
            <w:tcW w:w="2458" w:type="dxa"/>
            <w:tcBorders>
              <w:top w:val="double" w:color="000000" w:sz="0" w:space="0"/>
            </w:tcBorders>
          </w:tcPr>
          <w:p>
            <w:pPr>
              <w:pStyle w:val="188"/>
              <w:spacing w:before="7"/>
              <w:jc w:val="left"/>
              <w:rPr>
                <w:rFonts w:hint="default" w:ascii="Times New Roman" w:hAnsi="Times New Roman" w:cs="Times New Roman"/>
                <w:sz w:val="33"/>
              </w:rPr>
            </w:pPr>
          </w:p>
          <w:p>
            <w:pPr>
              <w:pStyle w:val="188"/>
              <w:spacing w:before="0"/>
              <w:ind w:left="667" w:right="65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6900" w:type="dxa"/>
            <w:vAlign w:val="top"/>
          </w:tcPr>
          <w:p>
            <w:pPr>
              <w:pStyle w:val="188"/>
              <w:spacing w:before="0" w:line="271" w:lineRule="exact"/>
              <w:ind w:left="10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Среднее</w:t>
            </w:r>
            <w:r>
              <w:rPr>
                <w:rFonts w:hint="default"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напряжение</w:t>
            </w:r>
            <w:r>
              <w:rPr>
                <w:rFonts w:hint="default" w:ascii="Times New Roman" w:hAnsi="Times New Roman" w:cs="Times New Roman"/>
                <w:spacing w:val="-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при</w:t>
            </w:r>
            <w:r>
              <w:rPr>
                <w:rFonts w:hint="default"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установленной</w:t>
            </w:r>
            <w:r>
              <w:rPr>
                <w:rFonts w:hint="default"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силе</w:t>
            </w:r>
            <w:r>
              <w:rPr>
                <w:rFonts w:hint="default"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(предел</w:t>
            </w:r>
          </w:p>
          <w:p>
            <w:pPr>
              <w:pStyle w:val="188"/>
              <w:spacing w:before="21" w:line="389" w:lineRule="exact"/>
              <w:ind w:left="10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прочности)</w:t>
            </w:r>
            <w:r>
              <w:rPr>
                <w:rFonts w:hint="default"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12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position w:val="16"/>
                <w:sz w:val="24"/>
              </w:rPr>
              <w:t>2</w:t>
            </w:r>
            <w:r>
              <w:rPr>
                <w:rFonts w:hint="default" w:ascii="Times New Roman" w:hAnsi="Times New Roman" w:cs="Times New Roman"/>
                <w:i/>
                <w:position w:val="16"/>
                <w:sz w:val="24"/>
              </w:rPr>
              <w:t>F</w:t>
            </w:r>
            <w:r>
              <w:rPr>
                <w:rFonts w:hint="default" w:ascii="Times New Roman" w:hAnsi="Times New Roman" w:cs="Times New Roman"/>
                <w:i/>
                <w:position w:val="10"/>
                <w:sz w:val="14"/>
              </w:rPr>
              <w:t xml:space="preserve">e     </w:t>
            </w:r>
            <w:r>
              <w:rPr>
                <w:rFonts w:hint="default" w:ascii="Times New Roman" w:hAnsi="Times New Roman" w:cs="Times New Roman"/>
                <w:sz w:val="24"/>
              </w:rPr>
              <w:t>,</w:t>
            </w:r>
            <w:r>
              <w:rPr>
                <w:rFonts w:hint="default"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МПа</w:t>
            </w:r>
            <w:r>
              <w:rPr>
                <w:rFonts w:hint="default"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(Н/мм</w:t>
            </w:r>
            <w:r>
              <w:rPr>
                <w:rFonts w:hint="default" w:ascii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)</w:t>
            </w:r>
          </w:p>
          <w:p>
            <w:pPr>
              <w:pStyle w:val="188"/>
              <w:spacing w:before="0" w:line="214" w:lineRule="exact"/>
              <w:ind w:left="0" w:leftChars="0" w:firstLine="0" w:firstLineChars="0"/>
              <w:jc w:val="left"/>
              <w:rPr>
                <w:rFonts w:hint="default" w:ascii="Times New Roman" w:hAnsi="Times New Roman" w:cs="Times New Roman"/>
                <w:sz w:val="25"/>
              </w:rPr>
            </w:pPr>
          </w:p>
          <w:p>
            <w:pPr>
              <w:pStyle w:val="188"/>
              <w:spacing w:before="0" w:line="214" w:lineRule="exact"/>
              <w:ind w:firstLine="1125" w:firstLineChars="45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5"/>
              </w:rPr>
              <w:t></w:t>
            </w:r>
            <w:r>
              <w:rPr>
                <w:rFonts w:ascii="Symbol" w:hAnsi="Symbol"/>
                <w:sz w:val="25"/>
              </w:rPr>
              <w:t></w:t>
            </w:r>
            <w:r>
              <w:rPr>
                <w:rFonts w:hint="default" w:ascii="Times New Roman" w:hAnsi="Times New Roman" w:cs="Times New Roman"/>
                <w:i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49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vertAlign w:val="superscript"/>
              </w:rPr>
              <w:t>2</w:t>
            </w:r>
          </w:p>
          <w:p>
            <w:pPr>
              <w:pStyle w:val="188"/>
              <w:spacing w:before="0" w:line="114" w:lineRule="exact"/>
              <w:ind w:left="1717" w:leftChars="0"/>
              <w:jc w:val="left"/>
              <w:rPr>
                <w:rFonts w:hint="default" w:ascii="Times New Roman" w:hAnsi="Times New Roman" w:cs="Times New Roman"/>
                <w:i/>
                <w:sz w:val="14"/>
              </w:rPr>
            </w:pPr>
            <w:r>
              <w:rPr>
                <w:rFonts w:hint="default" w:ascii="Times New Roman" w:hAnsi="Times New Roman" w:cs="Times New Roman"/>
                <w:i/>
                <w:w w:val="99"/>
                <w:sz w:val="14"/>
              </w:rPr>
              <w:t>n</w:t>
            </w:r>
          </w:p>
        </w:tc>
        <w:tc>
          <w:tcPr>
            <w:tcW w:w="2458" w:type="dxa"/>
          </w:tcPr>
          <w:p>
            <w:pPr>
              <w:pStyle w:val="188"/>
              <w:spacing w:before="7"/>
              <w:jc w:val="left"/>
              <w:rPr>
                <w:rFonts w:hint="default" w:ascii="Times New Roman" w:hAnsi="Times New Roman" w:cs="Times New Roman"/>
                <w:sz w:val="33"/>
              </w:rPr>
            </w:pPr>
          </w:p>
          <w:p>
            <w:pPr>
              <w:pStyle w:val="188"/>
              <w:spacing w:before="0"/>
              <w:ind w:left="667" w:right="65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6900" w:type="dxa"/>
          </w:tcPr>
          <w:p>
            <w:pPr>
              <w:pStyle w:val="188"/>
              <w:ind w:left="10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Коэффициент</w:t>
            </w:r>
            <w:r>
              <w:rPr>
                <w:rFonts w:hint="default" w:ascii="Times New Roman" w:hAnsi="Times New Roman" w:cs="Times New Roman"/>
                <w:spacing w:val="-1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минимальной</w:t>
            </w:r>
            <w:r>
              <w:rPr>
                <w:rFonts w:hint="default"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нагрузки</w:t>
            </w:r>
            <w:r>
              <w:rPr>
                <w:rFonts w:hint="default" w:ascii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разрыва,</w:t>
            </w:r>
            <w:r>
              <w:rPr>
                <w:rFonts w:hint="default"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%</w:t>
            </w:r>
          </w:p>
        </w:tc>
        <w:tc>
          <w:tcPr>
            <w:tcW w:w="2458" w:type="dxa"/>
          </w:tcPr>
          <w:p>
            <w:pPr>
              <w:pStyle w:val="188"/>
              <w:ind w:left="667" w:right="65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900" w:type="dxa"/>
            <w:tcBorders>
              <w:bottom w:val="nil"/>
            </w:tcBorders>
          </w:tcPr>
          <w:p>
            <w:pPr>
              <w:pStyle w:val="188"/>
              <w:spacing w:before="0" w:line="274" w:lineRule="exact"/>
              <w:ind w:left="10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Установленное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минимальное</w:t>
            </w:r>
            <w:r>
              <w:rPr>
                <w:rFonts w:hint="default" w:ascii="Times New Roman" w:hAnsi="Times New Roman" w:cs="Times New Roman"/>
                <w:spacing w:val="-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общее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предельное</w:t>
            </w:r>
            <w:r>
              <w:rPr>
                <w:rFonts w:hint="default"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удлине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ние,</w:t>
            </w:r>
            <w:r>
              <w:rPr>
                <w:rFonts w:hint="default" w:ascii="Times New Roman" w:hAnsi="Times New Roman" w:cs="Times New Roman"/>
                <w:spacing w:val="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%</w:t>
            </w:r>
          </w:p>
        </w:tc>
        <w:tc>
          <w:tcPr>
            <w:tcW w:w="2458" w:type="dxa"/>
            <w:tcBorders>
              <w:bottom w:val="nil"/>
            </w:tcBorders>
          </w:tcPr>
          <w:p>
            <w:pPr>
              <w:pStyle w:val="188"/>
              <w:spacing w:before="138"/>
              <w:ind w:left="667" w:right="65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</w:tr>
    </w:tbl>
    <w:p>
      <w:pPr>
        <w:spacing w:after="0"/>
        <w:rPr>
          <w:rFonts w:hint="default" w:ascii="Times New Roman" w:hAnsi="Times New Roman" w:cs="Times New Roman"/>
          <w:sz w:val="24"/>
        </w:rPr>
        <w:sectPr>
          <w:pgSz w:w="11910" w:h="16840"/>
          <w:pgMar w:top="1280" w:right="520" w:bottom="1040" w:left="1480" w:header="1024" w:footer="843" w:gutter="0"/>
          <w:pgNumType w:fmt="decimal"/>
          <w:cols w:space="720" w:num="1"/>
        </w:sectPr>
      </w:pPr>
    </w:p>
    <w:p>
      <w:pPr>
        <w:pStyle w:val="20"/>
        <w:spacing w:before="9"/>
        <w:rPr>
          <w:rFonts w:hint="default" w:ascii="Times New Roman" w:hAnsi="Times New Roman" w:cs="Times New Roman"/>
          <w:sz w:val="16"/>
        </w:rPr>
      </w:pPr>
    </w:p>
    <w:tbl>
      <w:tblPr>
        <w:tblStyle w:val="9"/>
        <w:tblW w:w="0" w:type="auto"/>
        <w:tblInd w:w="2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0"/>
        <w:gridCol w:w="24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9358" w:type="dxa"/>
            <w:gridSpan w:val="2"/>
            <w:tcBorders>
              <w:top w:val="nil"/>
              <w:left w:val="nil"/>
              <w:right w:val="nil"/>
            </w:tcBorders>
          </w:tcPr>
          <w:p>
            <w:pPr>
              <w:pStyle w:val="188"/>
              <w:spacing w:before="0" w:line="268" w:lineRule="exact"/>
              <w:ind w:left="11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Окончание</w:t>
            </w:r>
            <w:r>
              <w:rPr>
                <w:rFonts w:hint="default" w:ascii="Times New Roman" w:hAnsi="Times New Roman" w:cs="Times New Roman"/>
                <w:i/>
                <w:spacing w:val="-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</w:rPr>
              <w:t>таблицы</w:t>
            </w:r>
            <w:r>
              <w:rPr>
                <w:rFonts w:hint="default" w:ascii="Times New Roman" w:hAnsi="Times New Roman" w:cs="Times New Roman"/>
                <w:i/>
                <w:spacing w:val="5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6900" w:type="dxa"/>
            <w:tcBorders>
              <w:bottom w:val="double" w:color="000000" w:sz="0" w:space="0"/>
            </w:tcBorders>
          </w:tcPr>
          <w:p>
            <w:pPr>
              <w:pStyle w:val="188"/>
              <w:ind w:left="2086" w:right="208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Механические</w:t>
            </w: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свойства</w:t>
            </w:r>
          </w:p>
        </w:tc>
        <w:tc>
          <w:tcPr>
            <w:tcW w:w="2458" w:type="dxa"/>
            <w:tcBorders>
              <w:bottom w:val="double" w:color="000000" w:sz="0" w:space="0"/>
            </w:tcBorders>
          </w:tcPr>
          <w:p>
            <w:pPr>
              <w:pStyle w:val="188"/>
              <w:ind w:left="667" w:right="65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Значение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6900" w:type="dxa"/>
            <w:tcBorders>
              <w:top w:val="double" w:color="000000" w:sz="0" w:space="0"/>
            </w:tcBorders>
          </w:tcPr>
          <w:p>
            <w:pPr>
              <w:pStyle w:val="188"/>
              <w:spacing w:before="0" w:line="276" w:lineRule="exact"/>
              <w:ind w:left="10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Среднее</w:t>
            </w:r>
            <w:r>
              <w:rPr>
                <w:rFonts w:hint="default"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напряжение</w:t>
            </w:r>
            <w:r>
              <w:rPr>
                <w:rFonts w:hint="default"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при</w:t>
            </w:r>
            <w:r>
              <w:rPr>
                <w:rFonts w:hint="default"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предельной</w:t>
            </w:r>
            <w:r>
              <w:rPr>
                <w:rFonts w:hint="default" w:ascii="Times New Roman" w:hAnsi="Times New Roman" w:cs="Times New Roman"/>
                <w:spacing w:val="-13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рабочей</w:t>
            </w:r>
            <w:r>
              <w:rPr>
                <w:rFonts w:hint="default" w:ascii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нагрузке,</w:t>
            </w:r>
            <w:r>
              <w:rPr>
                <w:rFonts w:hint="default" w:ascii="Times New Roman" w:hAnsi="Times New Roman" w:cs="Times New Roman"/>
                <w:spacing w:val="-60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0"/>
                <w:sz w:val="24"/>
                <w:lang w:val="ru-RU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</w:rPr>
              <w:t>МПа</w:t>
            </w:r>
            <w:r>
              <w:rPr>
                <w:rFonts w:hint="default" w:ascii="Times New Roman" w:hAnsi="Times New Roman" w:cs="Times New Roman"/>
                <w:spacing w:val="3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(Н/мм</w:t>
            </w:r>
            <w:r>
              <w:rPr>
                <w:rFonts w:hint="default" w:ascii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)</w:t>
            </w:r>
          </w:p>
        </w:tc>
        <w:tc>
          <w:tcPr>
            <w:tcW w:w="2458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667" w:right="65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9358" w:type="dxa"/>
            <w:gridSpan w:val="2"/>
          </w:tcPr>
          <w:p>
            <w:pPr>
              <w:pStyle w:val="188"/>
              <w:spacing w:before="113" w:line="242" w:lineRule="auto"/>
              <w:ind w:left="107" w:right="123" w:firstLine="34"/>
              <w:jc w:val="left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П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р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м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ч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а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</w:t>
            </w:r>
            <w:r>
              <w:rPr>
                <w:rFonts w:hint="default" w:ascii="Times New Roman" w:hAnsi="Times New Roman" w:cs="Times New Roman"/>
                <w:spacing w:val="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1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30"/>
                <w:sz w:val="20"/>
              </w:rPr>
              <w:t>–</w:t>
            </w:r>
            <w:r>
              <w:rPr>
                <w:rFonts w:hint="default" w:ascii="Times New Roman" w:hAnsi="Times New Roman" w:cs="Times New Roman"/>
                <w:spacing w:val="-16"/>
                <w:w w:val="13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1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Напряжение,</w:t>
            </w:r>
            <w:r>
              <w:rPr>
                <w:rFonts w:hint="default"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приведенное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 таблице 2, получено при помощи</w:t>
            </w:r>
            <w:r>
              <w:rPr>
                <w:rFonts w:hint="default" w:ascii="Times New Roman" w:hAnsi="Times New Roman" w:cs="Times New Roman"/>
                <w:spacing w:val="2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деления</w:t>
            </w:r>
            <w:r>
              <w:rPr>
                <w:rFonts w:hint="default"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силы</w:t>
            </w:r>
            <w:r>
              <w:rPr>
                <w:rFonts w:hint="default" w:ascii="Times New Roman" w:hAnsi="Times New Roman" w:cs="Times New Roman"/>
                <w:spacing w:val="-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на</w:t>
            </w:r>
            <w:r>
              <w:rPr>
                <w:rFonts w:hint="default" w:ascii="Times New Roman" w:hAnsi="Times New Roman" w:cs="Times New Roman"/>
                <w:spacing w:val="-9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суммарное</w:t>
            </w:r>
            <w:r>
              <w:rPr>
                <w:rFonts w:hint="default" w:ascii="Times New Roman" w:hAnsi="Times New Roman" w:cs="Times New Roman"/>
                <w:spacing w:val="-9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поперечное</w:t>
            </w:r>
            <w:r>
              <w:rPr>
                <w:rFonts w:hint="default" w:ascii="Times New Roman" w:hAnsi="Times New Roman" w:cs="Times New Roman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сечение</w:t>
            </w:r>
            <w:r>
              <w:rPr>
                <w:rFonts w:hint="default" w:ascii="Times New Roman" w:hAnsi="Times New Roman" w:cs="Times New Roman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обоих</w:t>
            </w:r>
            <w:r>
              <w:rPr>
                <w:rFonts w:hint="default" w:ascii="Times New Roman" w:hAnsi="Times New Roman" w:cs="Times New Roman"/>
                <w:spacing w:val="-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сторон</w:t>
            </w:r>
            <w:r>
              <w:rPr>
                <w:rFonts w:hint="default" w:ascii="Times New Roman" w:hAnsi="Times New Roman" w:cs="Times New Roman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звена</w:t>
            </w:r>
            <w:r>
              <w:rPr>
                <w:rFonts w:hint="default" w:ascii="Times New Roman" w:hAnsi="Times New Roman" w:cs="Times New Roman"/>
                <w:spacing w:val="-9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напряжениями.</w:t>
            </w:r>
            <w:r>
              <w:rPr>
                <w:rFonts w:hint="default" w:ascii="Times New Roman" w:hAnsi="Times New Roman" w:cs="Times New Roman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Напряжение</w:t>
            </w:r>
            <w:r>
              <w:rPr>
                <w:rFonts w:hint="default" w:ascii="Times New Roman" w:hAnsi="Times New Roman" w:cs="Times New Roman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факти</w:t>
            </w:r>
            <w:r>
              <w:rPr>
                <w:rFonts w:hint="default" w:ascii="Times New Roman" w:hAnsi="Times New Roman" w:cs="Times New Roman"/>
                <w:spacing w:val="-5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чески</w:t>
            </w:r>
            <w:r>
              <w:rPr>
                <w:rFonts w:hint="default" w:ascii="Times New Roman" w:hAnsi="Times New Roman" w:cs="Times New Roman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не</w:t>
            </w:r>
            <w:r>
              <w:rPr>
                <w:rFonts w:hint="default" w:ascii="Times New Roman" w:hAnsi="Times New Roman" w:cs="Times New Roman"/>
                <w:spacing w:val="-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является</w:t>
            </w:r>
            <w:r>
              <w:rPr>
                <w:rFonts w:hint="default" w:ascii="Times New Roman" w:hAnsi="Times New Roman" w:cs="Times New Roman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одинаковым</w:t>
            </w:r>
            <w:r>
              <w:rPr>
                <w:rFonts w:hint="default" w:ascii="Times New Roman" w:hAnsi="Times New Roman" w:cs="Times New Roman"/>
                <w:spacing w:val="-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-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</w:t>
            </w:r>
            <w:r>
              <w:rPr>
                <w:rFonts w:hint="default" w:ascii="Times New Roman" w:hAnsi="Times New Roman" w:cs="Times New Roman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верхней</w:t>
            </w:r>
            <w:r>
              <w:rPr>
                <w:rFonts w:hint="default" w:ascii="Times New Roman" w:hAnsi="Times New Roman" w:cs="Times New Roman"/>
                <w:spacing w:val="-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выпуклой</w:t>
            </w:r>
            <w:r>
              <w:rPr>
                <w:rFonts w:hint="default" w:ascii="Times New Roman" w:hAnsi="Times New Roman" w:cs="Times New Roman"/>
                <w:spacing w:val="-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части</w:t>
            </w:r>
            <w:r>
              <w:rPr>
                <w:rFonts w:hint="default" w:ascii="Times New Roman" w:hAnsi="Times New Roman" w:cs="Times New Roman"/>
                <w:spacing w:val="-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поверхности</w:t>
            </w:r>
            <w:r>
              <w:rPr>
                <w:rFonts w:hint="default" w:ascii="Times New Roman" w:hAnsi="Times New Roman" w:cs="Times New Roman"/>
                <w:spacing w:val="-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-8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максимальное</w:t>
            </w:r>
            <w:r>
              <w:rPr>
                <w:rFonts w:hint="default" w:ascii="Times New Roman" w:hAnsi="Times New Roman" w:cs="Times New Roman"/>
                <w:spacing w:val="-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фибровое напряжение</w:t>
            </w:r>
            <w:r>
              <w:rPr>
                <w:rFonts w:hint="default"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значительно больше.</w:t>
            </w:r>
          </w:p>
          <w:p>
            <w:pPr>
              <w:pStyle w:val="188"/>
              <w:spacing w:before="5" w:line="244" w:lineRule="auto"/>
              <w:ind w:left="107" w:right="123"/>
              <w:jc w:val="left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Пр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м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ч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а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</w:t>
            </w:r>
            <w:r>
              <w:rPr>
                <w:rFonts w:hint="default" w:ascii="Times New Roman" w:hAnsi="Times New Roman" w:cs="Times New Roman"/>
                <w:spacing w:val="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6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2</w:t>
            </w:r>
            <w:r>
              <w:rPr>
                <w:rFonts w:hint="default"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–</w:t>
            </w:r>
            <w:r>
              <w:rPr>
                <w:rFonts w:hint="default" w:ascii="Times New Roman" w:hAnsi="Times New Roman" w:cs="Times New Roman"/>
                <w:spacing w:val="2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Рабочая</w:t>
            </w:r>
            <w:r>
              <w:rPr>
                <w:rFonts w:hint="default" w:ascii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нагрузка</w:t>
            </w:r>
            <w:r>
              <w:rPr>
                <w:rFonts w:hint="default" w:ascii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не</w:t>
            </w:r>
            <w:r>
              <w:rPr>
                <w:rFonts w:hint="default"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должна</w:t>
            </w:r>
            <w:r>
              <w:rPr>
                <w:rFonts w:hint="default"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превышать</w:t>
            </w:r>
            <w:r>
              <w:rPr>
                <w:rFonts w:hint="default" w:ascii="Times New Roman" w:hAnsi="Times New Roman" w:cs="Times New Roman"/>
                <w:spacing w:val="-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нагрузки,</w:t>
            </w:r>
            <w:r>
              <w:rPr>
                <w:rFonts w:hint="default"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приведенной</w:t>
            </w:r>
            <w:r>
              <w:rPr>
                <w:rFonts w:hint="default"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</w:t>
            </w:r>
            <w:r>
              <w:rPr>
                <w:rFonts w:hint="default" w:ascii="Times New Roman" w:hAnsi="Times New Roman" w:cs="Times New Roman"/>
                <w:spacing w:val="-2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таблице</w:t>
            </w:r>
            <w:r>
              <w:rPr>
                <w:rFonts w:hint="default" w:ascii="Times New Roman" w:hAnsi="Times New Roman" w:cs="Times New Roman"/>
                <w:spacing w:val="-5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3,</w:t>
            </w:r>
            <w:r>
              <w:rPr>
                <w:rFonts w:hint="default" w:ascii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графа</w:t>
            </w:r>
            <w:r>
              <w:rPr>
                <w:rFonts w:hint="default" w:ascii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4 или</w:t>
            </w:r>
            <w:r>
              <w:rPr>
                <w:rFonts w:hint="default" w:ascii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в таблице</w:t>
            </w:r>
            <w:r>
              <w:rPr>
                <w:rFonts w:hint="default" w:ascii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5,</w:t>
            </w:r>
            <w:r>
              <w:rPr>
                <w:rFonts w:hint="default" w:ascii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графа</w:t>
            </w:r>
            <w:r>
              <w:rPr>
                <w:rFonts w:hint="default" w:ascii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4.</w:t>
            </w:r>
          </w:p>
        </w:tc>
      </w:tr>
    </w:tbl>
    <w:p>
      <w:pPr>
        <w:pStyle w:val="20"/>
        <w:spacing w:before="9"/>
        <w:rPr>
          <w:rFonts w:hint="default" w:ascii="Times New Roman" w:hAnsi="Times New Roman" w:cs="Times New Roman"/>
          <w:sz w:val="15"/>
        </w:rPr>
      </w:pPr>
    </w:p>
    <w:p>
      <w:pPr>
        <w:pStyle w:val="20"/>
        <w:tabs>
          <w:tab w:val="left" w:pos="1757"/>
        </w:tabs>
        <w:spacing w:before="96" w:line="244" w:lineRule="auto"/>
        <w:ind w:left="221" w:right="323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w w:val="105"/>
        </w:rPr>
        <w:t>Т</w:t>
      </w:r>
      <w:r>
        <w:rPr>
          <w:rFonts w:hint="default" w:ascii="Times New Roman" w:hAnsi="Times New Roman" w:cs="Times New Roman"/>
          <w:spacing w:val="-14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а</w:t>
      </w:r>
      <w:r>
        <w:rPr>
          <w:rFonts w:hint="default" w:ascii="Times New Roman" w:hAnsi="Times New Roman" w:cs="Times New Roman"/>
          <w:spacing w:val="-15"/>
          <w:w w:val="105"/>
        </w:rPr>
        <w:t xml:space="preserve"> </w:t>
      </w:r>
      <w:r>
        <w:rPr>
          <w:rFonts w:hint="default" w:ascii="Times New Roman" w:hAnsi="Times New Roman" w:cs="Times New Roman"/>
          <w:spacing w:val="39"/>
          <w:w w:val="105"/>
        </w:rPr>
        <w:t>бли</w:t>
      </w:r>
      <w:r>
        <w:rPr>
          <w:rFonts w:hint="default" w:ascii="Times New Roman" w:hAnsi="Times New Roman" w:cs="Times New Roman"/>
          <w:spacing w:val="-15"/>
          <w:w w:val="105"/>
        </w:rPr>
        <w:t xml:space="preserve"> </w:t>
      </w:r>
      <w:r>
        <w:rPr>
          <w:rFonts w:hint="default" w:ascii="Times New Roman" w:hAnsi="Times New Roman" w:cs="Times New Roman"/>
          <w:spacing w:val="29"/>
          <w:w w:val="105"/>
        </w:rPr>
        <w:t>ца</w:t>
      </w:r>
      <w:r>
        <w:rPr>
          <w:rFonts w:hint="default" w:ascii="Times New Roman" w:hAnsi="Times New Roman" w:cs="Times New Roman"/>
          <w:spacing w:val="29"/>
          <w:w w:val="105"/>
        </w:rPr>
        <w:tab/>
      </w:r>
      <w:r>
        <w:rPr>
          <w:rFonts w:hint="default" w:ascii="Times New Roman" w:hAnsi="Times New Roman" w:cs="Times New Roman"/>
        </w:rPr>
        <w:t>3</w:t>
      </w:r>
      <w:r>
        <w:rPr>
          <w:rFonts w:hint="default" w:ascii="Times New Roman" w:hAnsi="Times New Roman" w:cs="Times New Roman"/>
          <w:spacing w:val="-8"/>
        </w:rPr>
        <w:t xml:space="preserve"> </w:t>
      </w:r>
      <w:r>
        <w:rPr>
          <w:rFonts w:hint="default" w:ascii="Times New Roman" w:hAnsi="Times New Roman" w:cs="Times New Roman"/>
        </w:rPr>
        <w:t>–</w:t>
      </w:r>
      <w:r>
        <w:rPr>
          <w:rFonts w:hint="default" w:ascii="Times New Roman" w:hAnsi="Times New Roman" w:cs="Times New Roman"/>
          <w:spacing w:val="26"/>
        </w:rPr>
        <w:t xml:space="preserve"> </w:t>
      </w:r>
      <w:r>
        <w:rPr>
          <w:rFonts w:hint="default" w:ascii="Times New Roman" w:hAnsi="Times New Roman" w:cs="Times New Roman"/>
        </w:rPr>
        <w:t>Класс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</w:rPr>
        <w:t>М</w:t>
      </w:r>
      <w:r>
        <w:rPr>
          <w:rFonts w:hint="default" w:ascii="Times New Roman" w:hAnsi="Times New Roman" w:cs="Times New Roman"/>
          <w:spacing w:val="23"/>
        </w:rPr>
        <w:t xml:space="preserve"> </w:t>
      </w:r>
      <w:r>
        <w:rPr>
          <w:rFonts w:hint="default" w:ascii="Times New Roman" w:hAnsi="Times New Roman" w:cs="Times New Roman"/>
        </w:rPr>
        <w:t>(4),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</w:rPr>
        <w:t>некалиброванный,</w:t>
      </w:r>
      <w:r>
        <w:rPr>
          <w:rFonts w:hint="default" w:ascii="Times New Roman" w:hAnsi="Times New Roman" w:cs="Times New Roman"/>
          <w:spacing w:val="24"/>
        </w:rPr>
        <w:t xml:space="preserve"> </w:t>
      </w:r>
      <w:r>
        <w:rPr>
          <w:rFonts w:hint="default" w:ascii="Times New Roman" w:hAnsi="Times New Roman" w:cs="Times New Roman"/>
        </w:rPr>
        <w:t>требования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</w:rPr>
        <w:t>к</w:t>
      </w:r>
      <w:r>
        <w:rPr>
          <w:rFonts w:hint="default" w:ascii="Times New Roman" w:hAnsi="Times New Roman" w:cs="Times New Roman"/>
          <w:spacing w:val="23"/>
        </w:rPr>
        <w:t xml:space="preserve"> </w:t>
      </w:r>
      <w:r>
        <w:rPr>
          <w:rFonts w:hint="default" w:ascii="Times New Roman" w:hAnsi="Times New Roman" w:cs="Times New Roman"/>
        </w:rPr>
        <w:t>испытаниям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</w:rPr>
        <w:t>и</w:t>
      </w:r>
      <w:r>
        <w:rPr>
          <w:rFonts w:hint="default" w:ascii="Times New Roman" w:hAnsi="Times New Roman" w:cs="Times New Roman"/>
          <w:spacing w:val="25"/>
        </w:rPr>
        <w:t xml:space="preserve"> </w:t>
      </w:r>
      <w:r>
        <w:rPr>
          <w:rFonts w:hint="default" w:ascii="Times New Roman" w:hAnsi="Times New Roman" w:cs="Times New Roman"/>
        </w:rPr>
        <w:t>пре-</w:t>
      </w:r>
      <w:r>
        <w:rPr>
          <w:rFonts w:hint="default" w:ascii="Times New Roman" w:hAnsi="Times New Roman" w:cs="Times New Roman"/>
          <w:spacing w:val="-61"/>
        </w:rPr>
        <w:t xml:space="preserve"> </w:t>
      </w:r>
      <w:r>
        <w:rPr>
          <w:rFonts w:hint="default" w:ascii="Times New Roman" w:hAnsi="Times New Roman" w:cs="Times New Roman"/>
          <w:w w:val="105"/>
        </w:rPr>
        <w:t>дельной</w:t>
      </w:r>
      <w:r>
        <w:rPr>
          <w:rFonts w:hint="default" w:ascii="Times New Roman" w:hAnsi="Times New Roman" w:cs="Times New Roman"/>
          <w:spacing w:val="-3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рабочей</w:t>
      </w:r>
      <w:r>
        <w:rPr>
          <w:rFonts w:hint="default" w:ascii="Times New Roman" w:hAnsi="Times New Roman" w:cs="Times New Roman"/>
          <w:spacing w:val="-4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нагрузке</w:t>
      </w:r>
    </w:p>
    <w:p>
      <w:pPr>
        <w:pStyle w:val="20"/>
        <w:spacing w:before="3"/>
        <w:rPr>
          <w:rFonts w:hint="default" w:ascii="Times New Roman" w:hAnsi="Times New Roman" w:cs="Times New Roman"/>
        </w:rPr>
      </w:pPr>
    </w:p>
    <w:tbl>
      <w:tblPr>
        <w:tblStyle w:val="9"/>
        <w:tblW w:w="0" w:type="auto"/>
        <w:tblInd w:w="2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0"/>
        <w:gridCol w:w="2590"/>
        <w:gridCol w:w="2424"/>
        <w:gridCol w:w="1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350" w:type="dxa"/>
            <w:tcBorders>
              <w:bottom w:val="double" w:color="000000" w:sz="0" w:space="0"/>
            </w:tcBorders>
          </w:tcPr>
          <w:p>
            <w:pPr>
              <w:pStyle w:val="188"/>
              <w:spacing w:before="5"/>
              <w:jc w:val="left"/>
              <w:rPr>
                <w:rFonts w:hint="default" w:ascii="Times New Roman" w:hAnsi="Times New Roman" w:cs="Times New Roman"/>
                <w:sz w:val="34"/>
              </w:rPr>
            </w:pPr>
          </w:p>
          <w:p>
            <w:pPr>
              <w:pStyle w:val="188"/>
              <w:spacing w:before="0"/>
              <w:ind w:left="346" w:right="33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Калибр</w:t>
            </w:r>
            <w:r>
              <w:rPr>
                <w:rFonts w:hint="default"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8"/>
              </w:rPr>
              <w:t>d</w:t>
            </w:r>
            <w:r>
              <w:rPr>
                <w:rFonts w:hint="default" w:ascii="Times New Roman" w:hAnsi="Times New Roman" w:cs="Times New Roman"/>
                <w:i/>
                <w:sz w:val="28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vertAlign w:val="baseli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мм</w:t>
            </w:r>
          </w:p>
        </w:tc>
        <w:tc>
          <w:tcPr>
            <w:tcW w:w="2590" w:type="dxa"/>
            <w:tcBorders>
              <w:bottom w:val="double" w:color="000000" w:sz="0" w:space="0"/>
            </w:tcBorders>
          </w:tcPr>
          <w:p>
            <w:pPr>
              <w:pStyle w:val="188"/>
              <w:spacing w:before="138" w:line="244" w:lineRule="auto"/>
              <w:ind w:left="253" w:right="24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</w:rPr>
              <w:t xml:space="preserve">Приемочная </w:t>
            </w:r>
            <w:r>
              <w:rPr>
                <w:rFonts w:hint="default" w:ascii="Times New Roman" w:hAnsi="Times New Roman" w:cs="Times New Roman"/>
                <w:sz w:val="24"/>
              </w:rPr>
              <w:t>проб-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ная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нагрузка,</w:t>
            </w:r>
          </w:p>
          <w:p>
            <w:pPr>
              <w:pStyle w:val="188"/>
              <w:spacing w:before="0" w:line="269" w:lineRule="exact"/>
              <w:ind w:left="249" w:right="24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кН</w:t>
            </w:r>
          </w:p>
        </w:tc>
        <w:tc>
          <w:tcPr>
            <w:tcW w:w="2424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44" w:lineRule="auto"/>
              <w:ind w:left="169" w:right="1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Минимальная</w:t>
            </w:r>
            <w:r>
              <w:rPr>
                <w:rFonts w:hint="default" w:ascii="Times New Roman" w:hAnsi="Times New Roman" w:cs="Times New Roman"/>
                <w:spacing w:val="-1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раз-</w:t>
            </w:r>
            <w:r>
              <w:rPr>
                <w:rFonts w:hint="default" w:ascii="Times New Roman" w:hAnsi="Times New Roman" w:cs="Times New Roman"/>
                <w:spacing w:val="-60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</w:rPr>
              <w:t xml:space="preserve">рушающая </w:t>
            </w:r>
            <w:r>
              <w:rPr>
                <w:rFonts w:hint="default" w:ascii="Times New Roman" w:hAnsi="Times New Roman" w:cs="Times New Roman"/>
                <w:sz w:val="24"/>
              </w:rPr>
              <w:t>нагруз-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ка,</w:t>
            </w:r>
          </w:p>
          <w:p>
            <w:pPr>
              <w:pStyle w:val="188"/>
              <w:spacing w:before="0" w:line="253" w:lineRule="exact"/>
              <w:ind w:left="163" w:right="1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кН</w:t>
            </w:r>
          </w:p>
        </w:tc>
        <w:tc>
          <w:tcPr>
            <w:tcW w:w="1994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44" w:lineRule="auto"/>
              <w:ind w:left="258" w:right="25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Допускаемая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рабочая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нагрузка,</w:t>
            </w:r>
          </w:p>
          <w:p>
            <w:pPr>
              <w:pStyle w:val="188"/>
              <w:spacing w:before="0" w:line="253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</w:t>
            </w:r>
          </w:p>
        </w:tc>
        <w:tc>
          <w:tcPr>
            <w:tcW w:w="2590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253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7,9</w:t>
            </w:r>
          </w:p>
        </w:tc>
        <w:tc>
          <w:tcPr>
            <w:tcW w:w="2424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161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15,8</w:t>
            </w:r>
          </w:p>
        </w:tc>
        <w:tc>
          <w:tcPr>
            <w:tcW w:w="1994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6,3</w:t>
            </w:r>
          </w:p>
        </w:tc>
        <w:tc>
          <w:tcPr>
            <w:tcW w:w="2590" w:type="dxa"/>
          </w:tcPr>
          <w:p>
            <w:pPr>
              <w:pStyle w:val="188"/>
              <w:ind w:left="252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12,5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7,1</w:t>
            </w:r>
          </w:p>
        </w:tc>
        <w:tc>
          <w:tcPr>
            <w:tcW w:w="2590" w:type="dxa"/>
          </w:tcPr>
          <w:p>
            <w:pPr>
              <w:pStyle w:val="188"/>
              <w:ind w:left="252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15,9</w:t>
            </w:r>
          </w:p>
        </w:tc>
        <w:tc>
          <w:tcPr>
            <w:tcW w:w="2424" w:type="dxa"/>
          </w:tcPr>
          <w:p>
            <w:pPr>
              <w:pStyle w:val="188"/>
              <w:ind w:left="161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31,8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</w:t>
            </w:r>
          </w:p>
        </w:tc>
        <w:tc>
          <w:tcPr>
            <w:tcW w:w="2590" w:type="dxa"/>
          </w:tcPr>
          <w:p>
            <w:pPr>
              <w:pStyle w:val="188"/>
              <w:ind w:left="252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20,2</w:t>
            </w:r>
          </w:p>
        </w:tc>
        <w:tc>
          <w:tcPr>
            <w:tcW w:w="2424" w:type="dxa"/>
          </w:tcPr>
          <w:p>
            <w:pPr>
              <w:pStyle w:val="188"/>
              <w:ind w:left="161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40,4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</w:t>
            </w:r>
          </w:p>
        </w:tc>
        <w:tc>
          <w:tcPr>
            <w:tcW w:w="2590" w:type="dxa"/>
          </w:tcPr>
          <w:p>
            <w:pPr>
              <w:pStyle w:val="188"/>
              <w:ind w:left="252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25,5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51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</w:t>
            </w:r>
          </w:p>
        </w:tc>
        <w:tc>
          <w:tcPr>
            <w:tcW w:w="2590" w:type="dxa"/>
          </w:tcPr>
          <w:p>
            <w:pPr>
              <w:pStyle w:val="188"/>
              <w:ind w:left="252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31,5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63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11,2</w:t>
            </w:r>
          </w:p>
        </w:tc>
        <w:tc>
          <w:tcPr>
            <w:tcW w:w="2590" w:type="dxa"/>
          </w:tcPr>
          <w:p>
            <w:pPr>
              <w:pStyle w:val="188"/>
              <w:ind w:left="252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39,5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79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12,5</w:t>
            </w:r>
          </w:p>
        </w:tc>
        <w:tc>
          <w:tcPr>
            <w:tcW w:w="2590" w:type="dxa"/>
          </w:tcPr>
          <w:p>
            <w:pPr>
              <w:pStyle w:val="188"/>
              <w:ind w:left="252" w:right="2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49,1</w:t>
            </w:r>
          </w:p>
        </w:tc>
        <w:tc>
          <w:tcPr>
            <w:tcW w:w="2424" w:type="dxa"/>
          </w:tcPr>
          <w:p>
            <w:pPr>
              <w:pStyle w:val="188"/>
              <w:ind w:left="162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98,2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63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126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81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162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18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102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204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126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252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22,4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158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316</w:t>
            </w:r>
          </w:p>
        </w:tc>
        <w:tc>
          <w:tcPr>
            <w:tcW w:w="1994" w:type="dxa"/>
          </w:tcPr>
          <w:p>
            <w:pPr>
              <w:pStyle w:val="188"/>
              <w:ind w:left="258" w:right="25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197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394</w:t>
            </w:r>
          </w:p>
        </w:tc>
        <w:tc>
          <w:tcPr>
            <w:tcW w:w="1994" w:type="dxa"/>
          </w:tcPr>
          <w:p>
            <w:pPr>
              <w:pStyle w:val="188"/>
              <w:ind w:left="258" w:right="25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247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494</w:t>
            </w:r>
          </w:p>
        </w:tc>
        <w:tc>
          <w:tcPr>
            <w:tcW w:w="1994" w:type="dxa"/>
          </w:tcPr>
          <w:p>
            <w:pPr>
              <w:pStyle w:val="188"/>
              <w:ind w:left="258" w:right="25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322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644</w:t>
            </w:r>
          </w:p>
        </w:tc>
        <w:tc>
          <w:tcPr>
            <w:tcW w:w="1994" w:type="dxa"/>
          </w:tcPr>
          <w:p>
            <w:pPr>
              <w:pStyle w:val="188"/>
              <w:ind w:left="258" w:right="25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350" w:type="dxa"/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36</w:t>
            </w:r>
          </w:p>
        </w:tc>
        <w:tc>
          <w:tcPr>
            <w:tcW w:w="2590" w:type="dxa"/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408</w:t>
            </w:r>
          </w:p>
        </w:tc>
        <w:tc>
          <w:tcPr>
            <w:tcW w:w="2424" w:type="dxa"/>
          </w:tcPr>
          <w:p>
            <w:pPr>
              <w:pStyle w:val="188"/>
              <w:ind w:left="163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816</w:t>
            </w:r>
          </w:p>
        </w:tc>
        <w:tc>
          <w:tcPr>
            <w:tcW w:w="1994" w:type="dxa"/>
          </w:tcPr>
          <w:p>
            <w:pPr>
              <w:pStyle w:val="188"/>
              <w:ind w:left="258" w:right="25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  <w:tcBorders>
              <w:bottom w:val="nil"/>
            </w:tcBorders>
          </w:tcPr>
          <w:p>
            <w:pPr>
              <w:pStyle w:val="188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</w:t>
            </w:r>
          </w:p>
        </w:tc>
        <w:tc>
          <w:tcPr>
            <w:tcW w:w="2590" w:type="dxa"/>
            <w:tcBorders>
              <w:bottom w:val="nil"/>
            </w:tcBorders>
          </w:tcPr>
          <w:p>
            <w:pPr>
              <w:pStyle w:val="188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503</w:t>
            </w:r>
          </w:p>
        </w:tc>
        <w:tc>
          <w:tcPr>
            <w:tcW w:w="2424" w:type="dxa"/>
            <w:tcBorders>
              <w:bottom w:val="nil"/>
            </w:tcBorders>
          </w:tcPr>
          <w:p>
            <w:pPr>
              <w:pStyle w:val="188"/>
              <w:ind w:left="164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1006</w:t>
            </w:r>
          </w:p>
        </w:tc>
        <w:tc>
          <w:tcPr>
            <w:tcW w:w="1994" w:type="dxa"/>
            <w:tcBorders>
              <w:bottom w:val="nil"/>
            </w:tcBorders>
          </w:tcPr>
          <w:p>
            <w:pPr>
              <w:pStyle w:val="188"/>
              <w:ind w:left="258" w:right="25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</w:tr>
    </w:tbl>
    <w:p>
      <w:pPr>
        <w:spacing w:after="0"/>
        <w:rPr>
          <w:rFonts w:hint="default" w:ascii="Times New Roman" w:hAnsi="Times New Roman" w:cs="Times New Roman"/>
          <w:sz w:val="24"/>
        </w:rPr>
        <w:sectPr>
          <w:pgSz w:w="11910" w:h="16840"/>
          <w:pgMar w:top="1280" w:right="520" w:bottom="1000" w:left="1480" w:header="1024" w:footer="807" w:gutter="0"/>
          <w:pgNumType w:fmt="decimal"/>
          <w:cols w:space="720" w:num="1"/>
        </w:sectPr>
      </w:pPr>
    </w:p>
    <w:p>
      <w:pPr>
        <w:pStyle w:val="20"/>
        <w:spacing w:before="9"/>
        <w:rPr>
          <w:rFonts w:hint="default" w:ascii="Times New Roman" w:hAnsi="Times New Roman" w:cs="Times New Roman"/>
          <w:sz w:val="15"/>
        </w:rPr>
      </w:pPr>
    </w:p>
    <w:p>
      <w:pPr>
        <w:spacing w:before="92"/>
        <w:ind w:left="329" w:right="0" w:firstLine="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i/>
          <w:sz w:val="24"/>
        </w:rPr>
        <w:t>Окончание</w:t>
      </w:r>
      <w:r>
        <w:rPr>
          <w:rFonts w:hint="default" w:ascii="Times New Roman" w:hAnsi="Times New Roman" w:cs="Times New Roman"/>
          <w:i/>
          <w:spacing w:val="-2"/>
          <w:sz w:val="24"/>
        </w:rPr>
        <w:t xml:space="preserve"> </w:t>
      </w:r>
      <w:r>
        <w:rPr>
          <w:rFonts w:hint="default" w:ascii="Times New Roman" w:hAnsi="Times New Roman" w:cs="Times New Roman"/>
          <w:i/>
          <w:sz w:val="24"/>
        </w:rPr>
        <w:t>таблицы</w:t>
      </w:r>
      <w:r>
        <w:rPr>
          <w:rFonts w:hint="default" w:ascii="Times New Roman" w:hAnsi="Times New Roman" w:cs="Times New Roman"/>
          <w:i/>
          <w:spacing w:val="55"/>
          <w:sz w:val="24"/>
        </w:rPr>
        <w:t xml:space="preserve"> </w:t>
      </w:r>
      <w:r>
        <w:rPr>
          <w:rFonts w:hint="default" w:ascii="Times New Roman" w:hAnsi="Times New Roman" w:cs="Times New Roman"/>
          <w:sz w:val="24"/>
        </w:rPr>
        <w:t>3</w:t>
      </w:r>
    </w:p>
    <w:p>
      <w:pPr>
        <w:pStyle w:val="20"/>
        <w:spacing w:before="5"/>
        <w:rPr>
          <w:rFonts w:hint="default" w:ascii="Times New Roman" w:hAnsi="Times New Roman" w:cs="Times New Roman"/>
          <w:sz w:val="8"/>
        </w:rPr>
      </w:pPr>
    </w:p>
    <w:tbl>
      <w:tblPr>
        <w:tblStyle w:val="9"/>
        <w:tblW w:w="0" w:type="auto"/>
        <w:tblInd w:w="2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0"/>
        <w:gridCol w:w="2590"/>
        <w:gridCol w:w="2424"/>
        <w:gridCol w:w="19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350" w:type="dxa"/>
            <w:tcBorders>
              <w:bottom w:val="double" w:color="000000" w:sz="0" w:space="0"/>
            </w:tcBorders>
          </w:tcPr>
          <w:p>
            <w:pPr>
              <w:pStyle w:val="188"/>
              <w:spacing w:before="5"/>
              <w:jc w:val="left"/>
              <w:rPr>
                <w:rFonts w:hint="default" w:ascii="Times New Roman" w:hAnsi="Times New Roman" w:cs="Times New Roman"/>
                <w:sz w:val="34"/>
              </w:rPr>
            </w:pPr>
          </w:p>
          <w:p>
            <w:pPr>
              <w:pStyle w:val="188"/>
              <w:spacing w:before="0"/>
              <w:ind w:left="346" w:right="33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Калибр</w:t>
            </w:r>
            <w:r>
              <w:rPr>
                <w:rFonts w:hint="default"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8"/>
              </w:rPr>
              <w:t>d</w:t>
            </w:r>
            <w:r>
              <w:rPr>
                <w:rFonts w:hint="default" w:ascii="Times New Roman" w:hAnsi="Times New Roman" w:cs="Times New Roman"/>
                <w:i/>
                <w:sz w:val="28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,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vertAlign w:val="baseli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мм</w:t>
            </w:r>
          </w:p>
        </w:tc>
        <w:tc>
          <w:tcPr>
            <w:tcW w:w="2590" w:type="dxa"/>
            <w:tcBorders>
              <w:bottom w:val="double" w:color="000000" w:sz="0" w:space="0"/>
            </w:tcBorders>
          </w:tcPr>
          <w:p>
            <w:pPr>
              <w:pStyle w:val="188"/>
              <w:spacing w:before="138" w:line="244" w:lineRule="auto"/>
              <w:ind w:left="253" w:right="24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</w:rPr>
              <w:t xml:space="preserve">Приемочная </w:t>
            </w:r>
            <w:r>
              <w:rPr>
                <w:rFonts w:hint="default" w:ascii="Times New Roman" w:hAnsi="Times New Roman" w:cs="Times New Roman"/>
                <w:sz w:val="24"/>
              </w:rPr>
              <w:t>проб-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ная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нагрузка,</w:t>
            </w:r>
            <w:r>
              <w:rPr>
                <w:rFonts w:hint="default"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кН</w:t>
            </w:r>
          </w:p>
        </w:tc>
        <w:tc>
          <w:tcPr>
            <w:tcW w:w="2424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44" w:lineRule="auto"/>
              <w:ind w:left="169" w:right="15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Минимальная</w:t>
            </w:r>
            <w:r>
              <w:rPr>
                <w:rFonts w:hint="default" w:ascii="Times New Roman" w:hAnsi="Times New Roman" w:cs="Times New Roman"/>
                <w:spacing w:val="-16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раз-</w:t>
            </w:r>
            <w:r>
              <w:rPr>
                <w:rFonts w:hint="default" w:ascii="Times New Roman" w:hAnsi="Times New Roman" w:cs="Times New Roman"/>
                <w:spacing w:val="-60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"/>
                <w:sz w:val="24"/>
              </w:rPr>
              <w:t xml:space="preserve">рушающая </w:t>
            </w:r>
            <w:r>
              <w:rPr>
                <w:rFonts w:hint="default" w:ascii="Times New Roman" w:hAnsi="Times New Roman" w:cs="Times New Roman"/>
                <w:sz w:val="24"/>
              </w:rPr>
              <w:t>нагруз-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ка,</w:t>
            </w:r>
            <w:r>
              <w:rPr>
                <w:rFonts w:hint="default"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кН</w:t>
            </w:r>
          </w:p>
        </w:tc>
        <w:tc>
          <w:tcPr>
            <w:tcW w:w="1994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44" w:lineRule="auto"/>
              <w:ind w:left="258" w:right="25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Допускаемая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рабочая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нагрузка,</w:t>
            </w:r>
            <w:r>
              <w:rPr>
                <w:rFonts w:hint="default"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350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346" w:right="33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45</w:t>
            </w:r>
          </w:p>
        </w:tc>
        <w:tc>
          <w:tcPr>
            <w:tcW w:w="2590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253" w:right="2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637</w:t>
            </w:r>
          </w:p>
        </w:tc>
        <w:tc>
          <w:tcPr>
            <w:tcW w:w="2424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164" w:right="1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1274</w:t>
            </w:r>
          </w:p>
        </w:tc>
        <w:tc>
          <w:tcPr>
            <w:tcW w:w="1994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258" w:right="25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</w:tr>
    </w:tbl>
    <w:p>
      <w:pPr>
        <w:pStyle w:val="20"/>
        <w:rPr>
          <w:rFonts w:hint="default" w:ascii="Times New Roman" w:hAnsi="Times New Roman" w:cs="Times New Roman"/>
        </w:rPr>
      </w:pPr>
    </w:p>
    <w:p>
      <w:pPr>
        <w:pStyle w:val="2"/>
        <w:numPr>
          <w:ilvl w:val="3"/>
          <w:numId w:val="1"/>
        </w:numPr>
        <w:tabs>
          <w:tab w:val="left" w:pos="1391"/>
        </w:tabs>
        <w:spacing w:before="0" w:after="0" w:line="240" w:lineRule="auto"/>
        <w:ind w:left="1390" w:right="0" w:hanging="603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Испытание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на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растяжение</w:t>
      </w:r>
    </w:p>
    <w:p>
      <w:pPr>
        <w:pStyle w:val="20"/>
        <w:spacing w:before="4" w:line="244" w:lineRule="auto"/>
        <w:ind w:left="221" w:firstLine="56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Разрывная</w:t>
      </w:r>
      <w:r>
        <w:rPr>
          <w:rFonts w:hint="default"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нагрузка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должна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быть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менее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той,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которая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установлена</w:t>
      </w:r>
      <w:r>
        <w:rPr>
          <w:rFonts w:hint="default" w:ascii="Times New Roman" w:hAnsi="Times New Roman" w:cs="Times New Roman"/>
          <w:spacing w:val="1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1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таблице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3,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графа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3,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или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таблице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5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графа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3</w:t>
      </w:r>
    </w:p>
    <w:p>
      <w:pPr>
        <w:pStyle w:val="2"/>
        <w:numPr>
          <w:ilvl w:val="3"/>
          <w:numId w:val="1"/>
        </w:numPr>
        <w:tabs>
          <w:tab w:val="left" w:pos="1391"/>
        </w:tabs>
        <w:spacing w:before="0" w:after="0" w:line="270" w:lineRule="exact"/>
        <w:ind w:left="1390" w:right="0" w:hanging="603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Общее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предельное</w:t>
      </w:r>
      <w:r>
        <w:rPr>
          <w:rFonts w:hint="default"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удлинение</w:t>
      </w:r>
    </w:p>
    <w:p>
      <w:pPr>
        <w:pStyle w:val="20"/>
        <w:spacing w:before="4" w:line="244" w:lineRule="auto"/>
        <w:ind w:left="221" w:firstLine="56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Общее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предельное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удлинение</w:t>
      </w:r>
      <w:r>
        <w:rPr>
          <w:rFonts w:hint="default" w:ascii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2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соответствии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</w:t>
      </w:r>
      <w:r>
        <w:rPr>
          <w:rFonts w:hint="default"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должно</w:t>
      </w:r>
      <w:r>
        <w:rPr>
          <w:rFonts w:hint="default" w:ascii="Times New Roman" w:hAnsi="Times New Roman" w:cs="Times New Roman"/>
          <w:spacing w:val="2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превышать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%.</w:t>
      </w:r>
    </w:p>
    <w:p>
      <w:pPr>
        <w:pStyle w:val="20"/>
        <w:spacing w:before="9"/>
        <w:rPr>
          <w:rFonts w:hint="default" w:ascii="Times New Roman" w:hAnsi="Times New Roman" w:cs="Times New Roman"/>
          <w:sz w:val="23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1" w:after="0" w:line="240" w:lineRule="auto"/>
        <w:ind w:left="989" w:right="0" w:hanging="202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Контроль</w:t>
      </w:r>
    </w:p>
    <w:p>
      <w:pPr>
        <w:pStyle w:val="20"/>
        <w:spacing w:before="11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4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Обеспечение</w:t>
      </w:r>
      <w:r>
        <w:rPr>
          <w:rFonts w:hint="default"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контроля</w:t>
      </w:r>
    </w:p>
    <w:p>
      <w:pPr>
        <w:pStyle w:val="20"/>
        <w:spacing w:before="4"/>
        <w:rPr>
          <w:rFonts w:hint="default" w:ascii="Times New Roman" w:hAnsi="Times New Roman" w:cs="Times New Roman"/>
          <w:b/>
        </w:rPr>
      </w:pPr>
    </w:p>
    <w:p>
      <w:pPr>
        <w:pStyle w:val="20"/>
        <w:spacing w:line="244" w:lineRule="auto"/>
        <w:ind w:left="221" w:firstLine="56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Положение</w:t>
      </w:r>
      <w:r>
        <w:rPr>
          <w:rFonts w:hint="default" w:ascii="Times New Roman" w:hAnsi="Times New Roman" w:cs="Times New Roman"/>
          <w:spacing w:val="5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о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контроле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должно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соответствовать</w:t>
      </w:r>
      <w:r>
        <w:rPr>
          <w:rFonts w:hint="default" w:ascii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требованиям,</w:t>
      </w:r>
      <w:r>
        <w:rPr>
          <w:rFonts w:hint="default" w:ascii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установлен-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ным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before="10"/>
        <w:rPr>
          <w:rFonts w:hint="default" w:ascii="Times New Roman" w:hAnsi="Times New Roman" w:cs="Times New Roman"/>
          <w:sz w:val="28"/>
          <w:szCs w:val="28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4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Приемка</w:t>
      </w:r>
    </w:p>
    <w:p>
      <w:pPr>
        <w:pStyle w:val="20"/>
        <w:spacing w:before="3"/>
        <w:rPr>
          <w:rFonts w:hint="default" w:ascii="Times New Roman" w:hAnsi="Times New Roman" w:cs="Times New Roman"/>
          <w:b/>
        </w:rPr>
      </w:pPr>
    </w:p>
    <w:p>
      <w:pPr>
        <w:pStyle w:val="20"/>
        <w:spacing w:before="1" w:line="244" w:lineRule="auto"/>
        <w:ind w:left="221" w:firstLine="56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Процедура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приемки</w:t>
      </w:r>
      <w:r>
        <w:rPr>
          <w:rFonts w:hint="default" w:ascii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должна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соответствовать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требованиям,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установленным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-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before="9"/>
        <w:rPr>
          <w:rFonts w:hint="default" w:ascii="Times New Roman" w:hAnsi="Times New Roman" w:cs="Times New Roman"/>
          <w:sz w:val="23"/>
        </w:rPr>
      </w:pPr>
    </w:p>
    <w:p>
      <w:pPr>
        <w:pStyle w:val="2"/>
        <w:numPr>
          <w:ilvl w:val="1"/>
          <w:numId w:val="1"/>
        </w:numPr>
        <w:tabs>
          <w:tab w:val="left" w:pos="990"/>
        </w:tabs>
        <w:spacing w:before="0" w:after="0" w:line="240" w:lineRule="auto"/>
        <w:ind w:left="989" w:right="0" w:hanging="203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Маркировка</w:t>
      </w:r>
    </w:p>
    <w:p>
      <w:pPr>
        <w:pStyle w:val="20"/>
        <w:rPr>
          <w:rFonts w:hint="default" w:ascii="Times New Roman" w:hAnsi="Times New Roman" w:cs="Times New Roman"/>
          <w:b/>
          <w:sz w:val="28"/>
          <w:szCs w:val="28"/>
        </w:rPr>
      </w:pPr>
    </w:p>
    <w:p>
      <w:pPr>
        <w:pStyle w:val="21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5"/>
        <w:jc w:val="left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Маркировка</w:t>
      </w:r>
      <w:r>
        <w:rPr>
          <w:rFonts w:hint="default" w:ascii="Times New Roman" w:hAnsi="Times New Roman" w:cs="Times New Roman"/>
          <w:b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качества</w:t>
      </w:r>
    </w:p>
    <w:p>
      <w:pPr>
        <w:pStyle w:val="20"/>
        <w:spacing w:before="4"/>
        <w:rPr>
          <w:rFonts w:hint="default" w:ascii="Times New Roman" w:hAnsi="Times New Roman" w:cs="Times New Roman"/>
          <w:b/>
        </w:rPr>
      </w:pPr>
    </w:p>
    <w:p>
      <w:pPr>
        <w:pStyle w:val="20"/>
        <w:spacing w:line="244" w:lineRule="auto"/>
        <w:ind w:left="221" w:firstLine="56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Маркировкой качества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для цепи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является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знак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(4).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Применяется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 соответ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ствии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before="1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0" w:after="0" w:line="240" w:lineRule="auto"/>
        <w:ind w:left="1191" w:right="0" w:hanging="405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Нанесение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маркировочных</w:t>
      </w:r>
      <w:r>
        <w:rPr>
          <w:rFonts w:hint="default"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знаков</w:t>
      </w:r>
    </w:p>
    <w:p>
      <w:pPr>
        <w:pStyle w:val="20"/>
        <w:spacing w:before="4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20"/>
        <w:spacing w:line="244" w:lineRule="auto"/>
        <w:ind w:left="221" w:right="323" w:firstLine="56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Нанесение</w:t>
      </w:r>
      <w:r>
        <w:rPr>
          <w:rFonts w:hint="default" w:ascii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маркировочных</w:t>
      </w:r>
      <w:r>
        <w:rPr>
          <w:rFonts w:hint="default" w:ascii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знаков</w:t>
      </w:r>
      <w:r>
        <w:rPr>
          <w:rFonts w:hint="default" w:ascii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должно</w:t>
      </w:r>
      <w:r>
        <w:rPr>
          <w:rFonts w:hint="default"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выполняться</w:t>
      </w:r>
      <w:r>
        <w:rPr>
          <w:rFonts w:hint="default" w:ascii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в</w:t>
      </w:r>
      <w:r>
        <w:rPr>
          <w:rFonts w:hint="default" w:ascii="Times New Roman" w:hAnsi="Times New Roman" w:cs="Times New Roman"/>
          <w:spacing w:val="7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соответствии</w:t>
      </w:r>
      <w:r>
        <w:rPr>
          <w:rFonts w:hint="default" w:ascii="Times New Roman" w:hAnsi="Times New Roman" w:cs="Times New Roman"/>
          <w:spacing w:val="7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pStyle w:val="20"/>
        <w:spacing w:before="9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2"/>
        <w:numPr>
          <w:ilvl w:val="2"/>
          <w:numId w:val="1"/>
        </w:numPr>
        <w:tabs>
          <w:tab w:val="left" w:pos="1192"/>
        </w:tabs>
        <w:spacing w:before="1" w:after="0" w:line="240" w:lineRule="auto"/>
        <w:ind w:left="1191" w:right="0" w:hanging="405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Контрольная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маркировка</w:t>
      </w:r>
    </w:p>
    <w:p>
      <w:pPr>
        <w:pStyle w:val="20"/>
        <w:spacing w:before="3"/>
        <w:rPr>
          <w:rFonts w:hint="default" w:ascii="Times New Roman" w:hAnsi="Times New Roman" w:cs="Times New Roman"/>
          <w:b/>
        </w:rPr>
      </w:pPr>
    </w:p>
    <w:p>
      <w:pPr>
        <w:pStyle w:val="20"/>
        <w:tabs>
          <w:tab w:val="left" w:pos="2566"/>
          <w:tab w:val="left" w:pos="4207"/>
          <w:tab w:val="left" w:pos="5381"/>
          <w:tab w:val="left" w:pos="7164"/>
          <w:tab w:val="left" w:pos="7627"/>
          <w:tab w:val="left" w:pos="9458"/>
        </w:tabs>
        <w:spacing w:line="244" w:lineRule="auto"/>
        <w:ind w:left="221" w:right="325" w:firstLine="56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Контрольная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маркировка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должна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выполняться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в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соответствии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  <w:spacing w:val="-1"/>
        </w:rPr>
        <w:t>с</w:t>
      </w:r>
      <w:r>
        <w:rPr>
          <w:rFonts w:hint="default" w:ascii="Times New Roman" w:hAnsi="Times New Roman" w:cs="Times New Roman"/>
          <w:spacing w:val="-61"/>
        </w:rPr>
        <w:t xml:space="preserve"> </w:t>
      </w:r>
      <w:r>
        <w:rPr>
          <w:rFonts w:hint="default" w:ascii="Times New Roman" w:hAnsi="Times New Roman" w:cs="Times New Roman"/>
        </w:rPr>
        <w:t>ISO</w:t>
      </w:r>
      <w:r>
        <w:rPr>
          <w:rFonts w:hint="default" w:ascii="Times New Roman" w:hAnsi="Times New Roman" w:cs="Times New Roman"/>
          <w:spacing w:val="2"/>
        </w:rPr>
        <w:t xml:space="preserve"> </w:t>
      </w:r>
      <w:r>
        <w:rPr>
          <w:rFonts w:hint="default" w:ascii="Times New Roman" w:hAnsi="Times New Roman" w:cs="Times New Roman"/>
        </w:rPr>
        <w:t>1834.</w:t>
      </w:r>
    </w:p>
    <w:p>
      <w:pPr>
        <w:pStyle w:val="20"/>
        <w:spacing w:before="3"/>
        <w:rPr>
          <w:rFonts w:hint="default" w:ascii="Times New Roman" w:hAnsi="Times New Roman" w:cs="Times New Roman"/>
          <w:sz w:val="22"/>
        </w:rPr>
      </w:pPr>
    </w:p>
    <w:p>
      <w:pPr>
        <w:pStyle w:val="2"/>
        <w:numPr>
          <w:ilvl w:val="1"/>
          <w:numId w:val="1"/>
        </w:numPr>
        <w:tabs>
          <w:tab w:val="left" w:pos="1124"/>
        </w:tabs>
        <w:spacing w:before="0" w:after="0" w:line="240" w:lineRule="auto"/>
        <w:ind w:left="1123" w:right="0" w:hanging="337"/>
        <w:jc w:val="lef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Сертификат</w:t>
      </w:r>
      <w:r>
        <w:rPr>
          <w:rFonts w:hint="default"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соответствия</w:t>
      </w:r>
    </w:p>
    <w:p>
      <w:pPr>
        <w:pStyle w:val="20"/>
        <w:spacing w:before="4"/>
        <w:rPr>
          <w:rFonts w:hint="default" w:ascii="Times New Roman" w:hAnsi="Times New Roman" w:cs="Times New Roman"/>
          <w:b/>
        </w:rPr>
      </w:pPr>
    </w:p>
    <w:p>
      <w:pPr>
        <w:pStyle w:val="20"/>
        <w:spacing w:line="244" w:lineRule="auto"/>
        <w:ind w:left="221" w:right="325" w:firstLine="566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 заявке потребителя изготовитель должен предоставить сертификат соответствия при каждой поставке, содержащий информацию о соответствии цепи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настоящему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стандарту.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Форма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сертификата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должна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соответствовать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ISO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1834.</w:t>
      </w:r>
    </w:p>
    <w:p>
      <w:pPr>
        <w:spacing w:after="0" w:line="244" w:lineRule="auto"/>
        <w:jc w:val="both"/>
        <w:rPr>
          <w:rFonts w:hint="default" w:ascii="Times New Roman" w:hAnsi="Times New Roman" w:cs="Times New Roman"/>
        </w:rPr>
        <w:sectPr>
          <w:pgSz w:w="11910" w:h="16840"/>
          <w:pgMar w:top="1280" w:right="520" w:bottom="1040" w:left="1480" w:header="1024" w:footer="843" w:gutter="0"/>
          <w:pgNumType w:fmt="decimal"/>
          <w:cols w:space="720" w:num="1"/>
        </w:sectPr>
      </w:pPr>
    </w:p>
    <w:p>
      <w:pPr>
        <w:pStyle w:val="2"/>
        <w:spacing w:before="185"/>
        <w:ind w:left="798" w:right="905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Приложение</w:t>
      </w:r>
    </w:p>
    <w:p>
      <w:pPr>
        <w:rPr>
          <w:rFonts w:hint="default"/>
        </w:rPr>
      </w:pPr>
    </w:p>
    <w:p>
      <w:pPr>
        <w:spacing w:before="0"/>
        <w:ind w:left="2568" w:right="2678" w:firstLine="0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Временные дополнительные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размеры</w:t>
      </w:r>
      <w:r>
        <w:rPr>
          <w:rFonts w:hint="default" w:ascii="Times New Roman" w:hAnsi="Times New Roman" w:cs="Times New Roman"/>
          <w:b/>
          <w:spacing w:val="-64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(Класс М</w:t>
      </w:r>
      <w:r>
        <w:rPr>
          <w:rFonts w:hint="default" w:ascii="Times New Roman" w:hAnsi="Times New Roman" w:cs="Times New Roman"/>
          <w:b/>
          <w:spacing w:val="-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(4)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sz w:val="28"/>
          <w:szCs w:val="28"/>
        </w:rPr>
        <w:t>некалиброванный)</w:t>
      </w:r>
    </w:p>
    <w:p>
      <w:pPr>
        <w:pStyle w:val="20"/>
        <w:spacing w:before="4"/>
        <w:rPr>
          <w:rFonts w:hint="default" w:ascii="Times New Roman" w:hAnsi="Times New Roman" w:cs="Times New Roman"/>
          <w:b/>
          <w:sz w:val="24"/>
          <w:szCs w:val="24"/>
        </w:rPr>
      </w:pPr>
    </w:p>
    <w:p>
      <w:pPr>
        <w:pStyle w:val="20"/>
        <w:ind w:left="78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Настоящие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размеры</w:t>
      </w:r>
      <w:r>
        <w:rPr>
          <w:rFonts w:hint="default" w:ascii="Times New Roman" w:hAnsi="Times New Roman" w:cs="Times New Roman"/>
          <w:spacing w:val="-7"/>
        </w:rPr>
        <w:t xml:space="preserve"> </w:t>
      </w:r>
      <w:r>
        <w:rPr>
          <w:rFonts w:hint="default" w:ascii="Times New Roman" w:hAnsi="Times New Roman" w:cs="Times New Roman"/>
        </w:rPr>
        <w:t>были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добавлены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в</w:t>
      </w:r>
      <w:r>
        <w:rPr>
          <w:rFonts w:hint="default" w:ascii="Times New Roman" w:hAnsi="Times New Roman" w:cs="Times New Roman"/>
          <w:spacing w:val="-6"/>
        </w:rPr>
        <w:t xml:space="preserve"> </w:t>
      </w:r>
      <w:r>
        <w:rPr>
          <w:rFonts w:hint="default" w:ascii="Times New Roman" w:hAnsi="Times New Roman" w:cs="Times New Roman"/>
        </w:rPr>
        <w:t>качестве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временных.</w:t>
      </w:r>
    </w:p>
    <w:p>
      <w:pPr>
        <w:pStyle w:val="20"/>
        <w:spacing w:before="3"/>
        <w:rPr>
          <w:rFonts w:hint="default" w:ascii="Times New Roman" w:hAnsi="Times New Roman" w:cs="Times New Roman"/>
          <w:sz w:val="16"/>
        </w:rPr>
      </w:pPr>
    </w:p>
    <w:p>
      <w:pPr>
        <w:spacing w:after="0"/>
        <w:rPr>
          <w:rFonts w:hint="default" w:ascii="Times New Roman" w:hAnsi="Times New Roman" w:cs="Times New Roman"/>
          <w:sz w:val="16"/>
        </w:rPr>
        <w:sectPr>
          <w:pgSz w:w="11910" w:h="16840"/>
          <w:pgMar w:top="1280" w:right="520" w:bottom="1000" w:left="1480" w:header="1024" w:footer="807" w:gutter="0"/>
          <w:pgNumType w:fmt="decimal"/>
          <w:cols w:space="720" w:num="1"/>
        </w:sectPr>
      </w:pPr>
    </w:p>
    <w:p>
      <w:pPr>
        <w:pStyle w:val="20"/>
        <w:spacing w:before="96"/>
        <w:ind w:left="22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Т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</w:rPr>
        <w:t>а</w:t>
      </w:r>
      <w:r>
        <w:rPr>
          <w:rFonts w:hint="default" w:ascii="Times New Roman" w:hAnsi="Times New Roman" w:cs="Times New Roman"/>
          <w:spacing w:val="-1"/>
        </w:rPr>
        <w:t xml:space="preserve"> </w:t>
      </w:r>
      <w:r>
        <w:rPr>
          <w:rFonts w:hint="default" w:ascii="Times New Roman" w:hAnsi="Times New Roman" w:cs="Times New Roman"/>
          <w:spacing w:val="39"/>
        </w:rPr>
        <w:t>бли</w:t>
      </w:r>
      <w:r>
        <w:rPr>
          <w:rFonts w:hint="default" w:ascii="Times New Roman" w:hAnsi="Times New Roman" w:cs="Times New Roman"/>
          <w:spacing w:val="29"/>
        </w:rPr>
        <w:t>ца</w:t>
      </w:r>
      <w:r>
        <w:rPr>
          <w:rFonts w:hint="default" w:ascii="Times New Roman" w:hAnsi="Times New Roman" w:cs="Times New Roman"/>
          <w:spacing w:val="55"/>
        </w:rPr>
        <w:t xml:space="preserve"> </w:t>
      </w:r>
      <w:r>
        <w:rPr>
          <w:rFonts w:hint="default" w:ascii="Times New Roman" w:hAnsi="Times New Roman" w:cs="Times New Roman"/>
        </w:rPr>
        <w:t>4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–</w:t>
      </w:r>
      <w:r>
        <w:rPr>
          <w:rFonts w:hint="default" w:ascii="Times New Roman" w:hAnsi="Times New Roman" w:cs="Times New Roman"/>
          <w:spacing w:val="3"/>
        </w:rPr>
        <w:t xml:space="preserve"> </w:t>
      </w:r>
      <w:r>
        <w:rPr>
          <w:rFonts w:hint="default" w:ascii="Times New Roman" w:hAnsi="Times New Roman" w:cs="Times New Roman"/>
        </w:rPr>
        <w:t>Размеры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(см.</w:t>
      </w:r>
      <w:r>
        <w:rPr>
          <w:rFonts w:hint="default" w:ascii="Times New Roman" w:hAnsi="Times New Roman" w:cs="Times New Roman"/>
          <w:spacing w:val="3"/>
        </w:rPr>
        <w:t xml:space="preserve"> </w:t>
      </w:r>
      <w:r>
        <w:rPr>
          <w:rFonts w:hint="default" w:ascii="Times New Roman" w:hAnsi="Times New Roman" w:cs="Times New Roman"/>
        </w:rPr>
        <w:t>рисунки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spacing w:val="5"/>
        </w:rPr>
        <w:t xml:space="preserve"> </w:t>
      </w:r>
      <w:r>
        <w:rPr>
          <w:rFonts w:hint="default" w:ascii="Times New Roman" w:hAnsi="Times New Roman" w:cs="Times New Roman"/>
        </w:rPr>
        <w:t>и</w:t>
      </w:r>
      <w:r>
        <w:rPr>
          <w:rFonts w:hint="default" w:ascii="Times New Roman" w:hAnsi="Times New Roman" w:cs="Times New Roman"/>
          <w:spacing w:val="3"/>
        </w:rPr>
        <w:t xml:space="preserve"> </w:t>
      </w:r>
      <w:r>
        <w:rPr>
          <w:rFonts w:hint="default" w:ascii="Times New Roman" w:hAnsi="Times New Roman" w:cs="Times New Roman"/>
        </w:rPr>
        <w:t>2)</w:t>
      </w:r>
    </w:p>
    <w:p>
      <w:pPr>
        <w:pStyle w:val="20"/>
        <w:spacing w:before="11"/>
        <w:rPr>
          <w:rFonts w:hint="default" w:ascii="Times New Roman" w:hAnsi="Times New Roman" w:cs="Times New Roman"/>
          <w:sz w:val="32"/>
        </w:rPr>
      </w:pPr>
      <w:r>
        <w:rPr>
          <w:rFonts w:hint="default" w:ascii="Times New Roman" w:hAnsi="Times New Roman" w:cs="Times New Roman"/>
        </w:rPr>
        <w:br w:type="column"/>
      </w:r>
    </w:p>
    <w:p>
      <w:pPr>
        <w:spacing w:before="0"/>
        <w:ind w:left="221" w:right="0" w:firstLine="0"/>
        <w:jc w:val="left"/>
        <w:rPr>
          <w:rFonts w:hint="default" w:ascii="Times New Roman" w:hAnsi="Times New Roman" w:cs="Times New Roman"/>
          <w:sz w:val="20"/>
        </w:rPr>
      </w:pPr>
      <w:r>
        <w:rPr>
          <w:rFonts w:hint="default" w:ascii="Times New Roman" w:hAnsi="Times New Roman" w:cs="Times New Roman"/>
          <w:sz w:val="20"/>
        </w:rPr>
        <w:t>Размеры</w:t>
      </w:r>
      <w:r>
        <w:rPr>
          <w:rFonts w:hint="default" w:ascii="Times New Roman" w:hAnsi="Times New Roman" w:cs="Times New Roman"/>
          <w:spacing w:val="-8"/>
          <w:sz w:val="20"/>
        </w:rPr>
        <w:t xml:space="preserve"> </w:t>
      </w:r>
      <w:r>
        <w:rPr>
          <w:rFonts w:hint="default" w:ascii="Times New Roman" w:hAnsi="Times New Roman" w:cs="Times New Roman"/>
          <w:sz w:val="20"/>
        </w:rPr>
        <w:t>в</w:t>
      </w:r>
      <w:r>
        <w:rPr>
          <w:rFonts w:hint="default" w:ascii="Times New Roman" w:hAnsi="Times New Roman" w:cs="Times New Roman"/>
          <w:spacing w:val="-6"/>
          <w:sz w:val="20"/>
        </w:rPr>
        <w:t xml:space="preserve"> </w:t>
      </w:r>
      <w:r>
        <w:rPr>
          <w:rFonts w:hint="default" w:ascii="Times New Roman" w:hAnsi="Times New Roman" w:cs="Times New Roman"/>
          <w:sz w:val="20"/>
        </w:rPr>
        <w:t>миллиметрах</w:t>
      </w:r>
    </w:p>
    <w:p>
      <w:pPr>
        <w:spacing w:after="0"/>
        <w:jc w:val="left"/>
        <w:rPr>
          <w:rFonts w:hint="default" w:ascii="Times New Roman" w:hAnsi="Times New Roman" w:cs="Times New Roman"/>
          <w:sz w:val="20"/>
        </w:rPr>
        <w:sectPr>
          <w:type w:val="continuous"/>
          <w:pgSz w:w="11910" w:h="16840"/>
          <w:pgMar w:top="1120" w:right="520" w:bottom="280" w:left="1480" w:header="720" w:footer="720" w:gutter="0"/>
          <w:pgNumType w:fmt="decimal"/>
          <w:cols w:equalWidth="0" w:num="2">
            <w:col w:w="5227" w:space="1815"/>
            <w:col w:w="2868"/>
          </w:cols>
        </w:sectPr>
      </w:pPr>
    </w:p>
    <w:tbl>
      <w:tblPr>
        <w:tblStyle w:val="9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1128"/>
        <w:gridCol w:w="852"/>
        <w:gridCol w:w="852"/>
        <w:gridCol w:w="852"/>
        <w:gridCol w:w="846"/>
        <w:gridCol w:w="1132"/>
        <w:gridCol w:w="1292"/>
        <w:gridCol w:w="15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1094" w:type="dxa"/>
            <w:vMerge w:val="restart"/>
            <w:tcBorders>
              <w:bottom w:val="double" w:color="000000" w:sz="0" w:space="0"/>
            </w:tcBorders>
          </w:tcPr>
          <w:p>
            <w:pPr>
              <w:pStyle w:val="188"/>
              <w:spacing w:before="3"/>
              <w:jc w:val="left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188"/>
              <w:spacing w:before="0" w:line="242" w:lineRule="auto"/>
              <w:ind w:left="143" w:right="128" w:firstLine="7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Номи-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наль-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ный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6"/>
                <w:w w:val="95"/>
                <w:sz w:val="24"/>
              </w:rPr>
              <w:t>размер,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n</w:t>
            </w:r>
          </w:p>
        </w:tc>
        <w:tc>
          <w:tcPr>
            <w:tcW w:w="1128" w:type="dxa"/>
            <w:vMerge w:val="restart"/>
            <w:tcBorders>
              <w:bottom w:val="double" w:color="000000" w:sz="0" w:space="0"/>
            </w:tcBorders>
          </w:tcPr>
          <w:p>
            <w:pPr>
              <w:pStyle w:val="188"/>
              <w:spacing w:before="0" w:line="244" w:lineRule="auto"/>
              <w:ind w:left="108" w:right="89" w:hanging="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Пре-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>дельные</w:t>
            </w:r>
            <w:r>
              <w:rPr>
                <w:rFonts w:hint="default" w:ascii="Times New Roman" w:hAnsi="Times New Roman" w:cs="Times New Roman"/>
                <w:spacing w:val="-62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откло-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нения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4"/>
              </w:rPr>
              <w:t>диамет-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ра,</w:t>
            </w:r>
          </w:p>
          <w:p>
            <w:pPr>
              <w:pStyle w:val="188"/>
              <w:spacing w:before="0" w:line="249" w:lineRule="exact"/>
              <w:ind w:left="251" w:right="231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(d-d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baseline"/>
              </w:rPr>
              <w:t>)</w:t>
            </w:r>
          </w:p>
        </w:tc>
        <w:tc>
          <w:tcPr>
            <w:tcW w:w="2556" w:type="dxa"/>
            <w:gridSpan w:val="3"/>
          </w:tcPr>
          <w:p>
            <w:pPr>
              <w:pStyle w:val="188"/>
              <w:spacing w:before="0" w:line="276" w:lineRule="exact"/>
              <w:ind w:left="444" w:right="40" w:hanging="32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6"/>
                <w:w w:val="95"/>
                <w:sz w:val="24"/>
              </w:rPr>
              <w:t>Максимальный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 xml:space="preserve"> допуск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 xml:space="preserve">на месте </w:t>
            </w:r>
            <w:r>
              <w:rPr>
                <w:rFonts w:hint="default" w:ascii="Times New Roman" w:hAnsi="Times New Roman" w:cs="Times New Roman"/>
                <w:spacing w:val="-3"/>
                <w:w w:val="95"/>
                <w:sz w:val="24"/>
              </w:rPr>
              <w:t>сварки</w:t>
            </w:r>
            <w:r>
              <w:rPr>
                <w:rFonts w:hint="default" w:ascii="Times New Roman" w:hAnsi="Times New Roman" w:cs="Times New Roman"/>
                <w:spacing w:val="-2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(см.</w:t>
            </w:r>
            <w:r>
              <w:rPr>
                <w:rFonts w:hint="default" w:ascii="Times New Roman" w:hAnsi="Times New Roman" w:cs="Times New Roman"/>
                <w:spacing w:val="-15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рисунок</w:t>
            </w:r>
            <w:r>
              <w:rPr>
                <w:rFonts w:hint="default" w:ascii="Times New Roman" w:hAnsi="Times New Roman" w:cs="Times New Roman"/>
                <w:spacing w:val="-15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>1)</w:t>
            </w:r>
          </w:p>
        </w:tc>
        <w:tc>
          <w:tcPr>
            <w:tcW w:w="1978" w:type="dxa"/>
            <w:gridSpan w:val="2"/>
          </w:tcPr>
          <w:p>
            <w:pPr>
              <w:pStyle w:val="188"/>
              <w:spacing w:before="136" w:line="244" w:lineRule="auto"/>
              <w:ind w:left="693" w:right="100" w:hanging="567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4"/>
                <w:w w:val="95"/>
                <w:sz w:val="24"/>
              </w:rPr>
              <w:t xml:space="preserve">Наружняя </w:t>
            </w:r>
            <w:r>
              <w:rPr>
                <w:rFonts w:hint="default" w:ascii="Times New Roman" w:hAnsi="Times New Roman" w:cs="Times New Roman"/>
                <w:spacing w:val="-3"/>
                <w:w w:val="95"/>
                <w:sz w:val="24"/>
              </w:rPr>
              <w:t>длина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звена</w:t>
            </w:r>
          </w:p>
        </w:tc>
        <w:tc>
          <w:tcPr>
            <w:tcW w:w="2817" w:type="dxa"/>
            <w:gridSpan w:val="2"/>
          </w:tcPr>
          <w:p>
            <w:pPr>
              <w:pStyle w:val="188"/>
              <w:spacing w:before="136" w:line="244" w:lineRule="auto"/>
              <w:ind w:left="316" w:right="287" w:firstLine="35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9"/>
                <w:sz w:val="24"/>
              </w:rPr>
              <w:t xml:space="preserve">Ширина 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>звена</w:t>
            </w:r>
            <w:r>
              <w:rPr>
                <w:rFonts w:hint="default" w:ascii="Times New Roman" w:hAnsi="Times New Roman" w:cs="Times New Roman"/>
                <w:spacing w:val="-7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(кроме</w:t>
            </w:r>
            <w:r>
              <w:rPr>
                <w:rFonts w:hint="default" w:ascii="Times New Roman" w:hAnsi="Times New Roman" w:cs="Times New Roman"/>
                <w:spacing w:val="-13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места</w:t>
            </w:r>
            <w:r>
              <w:rPr>
                <w:rFonts w:hint="default" w:ascii="Times New Roman" w:hAnsi="Times New Roman" w:cs="Times New Roman"/>
                <w:spacing w:val="-9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сварки)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</w:trPr>
        <w:tc>
          <w:tcPr>
            <w:tcW w:w="1094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128" w:type="dxa"/>
            <w:vMerge w:val="continue"/>
            <w:tcBorders>
              <w:top w:val="nil"/>
              <w:bottom w:val="double" w:color="000000" w:sz="0" w:space="0"/>
            </w:tcBorders>
          </w:tcPr>
          <w:p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  <w:tcBorders>
              <w:bottom w:val="double" w:color="000000" w:sz="0" w:space="0"/>
            </w:tcBorders>
          </w:tcPr>
          <w:p>
            <w:pPr>
              <w:pStyle w:val="188"/>
              <w:spacing w:before="1"/>
              <w:jc w:val="left"/>
              <w:rPr>
                <w:rFonts w:hint="default" w:ascii="Times New Roman" w:hAnsi="Times New Roman" w:cs="Times New Roman"/>
                <w:sz w:val="22"/>
              </w:rPr>
            </w:pPr>
          </w:p>
          <w:p>
            <w:pPr>
              <w:pStyle w:val="188"/>
              <w:spacing w:before="0" w:line="271" w:lineRule="exact"/>
              <w:ind w:left="144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Тип</w:t>
            </w:r>
            <w:r>
              <w:rPr>
                <w:rFonts w:hint="default" w:ascii="Times New Roman" w:hAnsi="Times New Roman" w:cs="Times New Roman"/>
                <w:spacing w:val="-11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1</w:t>
            </w:r>
          </w:p>
          <w:p>
            <w:pPr>
              <w:pStyle w:val="188"/>
              <w:spacing w:before="0" w:line="275" w:lineRule="exact"/>
              <w:ind w:left="144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w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baseline"/>
              </w:rPr>
              <w:t>-d)</w:t>
            </w:r>
          </w:p>
        </w:tc>
        <w:tc>
          <w:tcPr>
            <w:tcW w:w="852" w:type="dxa"/>
            <w:tcBorders>
              <w:bottom w:val="double" w:color="000000" w:sz="0" w:space="0"/>
            </w:tcBorders>
          </w:tcPr>
          <w:p>
            <w:pPr>
              <w:pStyle w:val="188"/>
              <w:spacing w:before="113"/>
              <w:ind w:left="144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Тип</w:t>
            </w:r>
            <w:r>
              <w:rPr>
                <w:rFonts w:hint="default" w:ascii="Times New Roman" w:hAnsi="Times New Roman" w:cs="Times New Roman"/>
                <w:spacing w:val="-14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2</w:t>
            </w:r>
          </w:p>
          <w:p>
            <w:pPr>
              <w:pStyle w:val="188"/>
              <w:spacing w:before="4" w:line="271" w:lineRule="exact"/>
              <w:ind w:left="273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и</w:t>
            </w:r>
            <w:r>
              <w:rPr>
                <w:rFonts w:hint="default" w:ascii="Times New Roman" w:hAnsi="Times New Roman" w:cs="Times New Roman"/>
                <w:spacing w:val="-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3</w:t>
            </w:r>
          </w:p>
          <w:p>
            <w:pPr>
              <w:pStyle w:val="188"/>
              <w:spacing w:before="0" w:line="275" w:lineRule="exact"/>
              <w:ind w:left="144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w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baseline"/>
              </w:rPr>
              <w:t>-d)</w:t>
            </w:r>
          </w:p>
        </w:tc>
        <w:tc>
          <w:tcPr>
            <w:tcW w:w="852" w:type="dxa"/>
            <w:tcBorders>
              <w:bottom w:val="double" w:color="000000" w:sz="0" w:space="0"/>
            </w:tcBorders>
          </w:tcPr>
          <w:p>
            <w:pPr>
              <w:pStyle w:val="188"/>
              <w:spacing w:before="1"/>
              <w:jc w:val="left"/>
              <w:rPr>
                <w:rFonts w:hint="default" w:ascii="Times New Roman" w:hAnsi="Times New Roman" w:cs="Times New Roman"/>
                <w:sz w:val="22"/>
              </w:rPr>
            </w:pPr>
          </w:p>
          <w:p>
            <w:pPr>
              <w:pStyle w:val="188"/>
              <w:spacing w:before="0" w:line="271" w:lineRule="exact"/>
              <w:ind w:left="144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w w:val="95"/>
                <w:sz w:val="24"/>
              </w:rPr>
              <w:t>Тип</w:t>
            </w:r>
            <w:r>
              <w:rPr>
                <w:rFonts w:hint="default" w:ascii="Times New Roman" w:hAnsi="Times New Roman" w:cs="Times New Roman"/>
                <w:spacing w:val="-11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3</w:t>
            </w:r>
          </w:p>
          <w:p>
            <w:pPr>
              <w:pStyle w:val="188"/>
              <w:spacing w:before="0" w:line="275" w:lineRule="exact"/>
              <w:ind w:left="170"/>
              <w:jc w:val="left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(G-d)</w:t>
            </w:r>
          </w:p>
        </w:tc>
        <w:tc>
          <w:tcPr>
            <w:tcW w:w="846" w:type="dxa"/>
            <w:tcBorders>
              <w:bottom w:val="double" w:color="000000" w:sz="0" w:space="0"/>
            </w:tcBorders>
          </w:tcPr>
          <w:p>
            <w:pPr>
              <w:pStyle w:val="188"/>
              <w:spacing w:before="250"/>
              <w:ind w:left="161" w:right="114" w:hanging="10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6"/>
                <w:w w:val="95"/>
                <w:sz w:val="24"/>
              </w:rPr>
              <w:t>макс.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9"/>
                <w:sz w:val="24"/>
              </w:rPr>
              <w:t>(5</w:t>
            </w:r>
            <w:r>
              <w:rPr>
                <w:rFonts w:hint="default"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8"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-8"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spacing w:val="-8"/>
                <w:sz w:val="24"/>
                <w:vertAlign w:val="baseline"/>
              </w:rPr>
              <w:t>)</w:t>
            </w:r>
          </w:p>
        </w:tc>
        <w:tc>
          <w:tcPr>
            <w:tcW w:w="1132" w:type="dxa"/>
            <w:tcBorders>
              <w:bottom w:val="double" w:color="000000" w:sz="0" w:space="0"/>
            </w:tcBorders>
          </w:tcPr>
          <w:p>
            <w:pPr>
              <w:pStyle w:val="188"/>
              <w:spacing w:before="250"/>
              <w:ind w:left="152" w:firstLine="182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мин.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10"/>
                <w:sz w:val="24"/>
              </w:rPr>
              <w:t>(4,75</w:t>
            </w:r>
            <w:r>
              <w:rPr>
                <w:rFonts w:hint="default" w:ascii="Times New Roman" w:hAnsi="Times New Roman" w:cs="Times New Roman"/>
                <w:spacing w:val="-17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-9"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vertAlign w:val="baseline"/>
              </w:rPr>
              <w:t>)</w:t>
            </w:r>
          </w:p>
        </w:tc>
        <w:tc>
          <w:tcPr>
            <w:tcW w:w="1292" w:type="dxa"/>
            <w:tcBorders>
              <w:bottom w:val="double" w:color="000000" w:sz="0" w:space="0"/>
            </w:tcBorders>
          </w:tcPr>
          <w:p>
            <w:pPr>
              <w:pStyle w:val="188"/>
              <w:spacing w:before="120" w:line="232" w:lineRule="auto"/>
              <w:ind w:left="126" w:right="118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pacing w:val="-5"/>
                <w:w w:val="95"/>
                <w:sz w:val="24"/>
              </w:rPr>
              <w:t>Наружняя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7"/>
                <w:position w:val="3"/>
                <w:sz w:val="24"/>
              </w:rPr>
              <w:t>w</w:t>
            </w:r>
            <w:r>
              <w:rPr>
                <w:rFonts w:hint="default" w:ascii="Times New Roman" w:hAnsi="Times New Roman" w:cs="Times New Roman"/>
                <w:i/>
                <w:spacing w:val="52"/>
                <w:position w:val="3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7"/>
                <w:sz w:val="16"/>
              </w:rPr>
              <w:t>макс</w:t>
            </w:r>
            <w:r>
              <w:rPr>
                <w:rFonts w:hint="default" w:ascii="Times New Roman" w:hAnsi="Times New Roman" w:cs="Times New Roman"/>
                <w:i/>
                <w:spacing w:val="-7"/>
                <w:position w:val="3"/>
                <w:sz w:val="24"/>
              </w:rPr>
              <w:t>.</w:t>
            </w:r>
            <w:r>
              <w:rPr>
                <w:rFonts w:hint="default" w:ascii="Times New Roman" w:hAnsi="Times New Roman" w:cs="Times New Roman"/>
                <w:i/>
                <w:spacing w:val="-6"/>
                <w:position w:val="3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8"/>
                <w:sz w:val="24"/>
              </w:rPr>
              <w:t>(3,5</w:t>
            </w:r>
            <w:r>
              <w:rPr>
                <w:rFonts w:hint="default" w:ascii="Times New Roman" w:hAnsi="Times New Roman" w:cs="Times New Roman"/>
                <w:spacing w:val="-18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spacing w:val="-7"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pacing w:val="-7"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spacing w:val="-7"/>
                <w:sz w:val="24"/>
                <w:vertAlign w:val="baseline"/>
              </w:rPr>
              <w:t>)</w:t>
            </w:r>
          </w:p>
        </w:tc>
        <w:tc>
          <w:tcPr>
            <w:tcW w:w="1525" w:type="dxa"/>
            <w:tcBorders>
              <w:bottom w:val="double" w:color="000000" w:sz="0" w:space="0"/>
            </w:tcBorders>
          </w:tcPr>
          <w:p>
            <w:pPr>
              <w:pStyle w:val="188"/>
              <w:spacing w:before="113" w:line="271" w:lineRule="exact"/>
              <w:ind w:left="81" w:right="7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Внутренняя</w:t>
            </w:r>
          </w:p>
          <w:p>
            <w:pPr>
              <w:pStyle w:val="188"/>
              <w:spacing w:before="0" w:line="275" w:lineRule="exact"/>
              <w:ind w:left="81" w:right="62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w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1</w:t>
            </w:r>
          </w:p>
          <w:p>
            <w:pPr>
              <w:pStyle w:val="188"/>
              <w:spacing w:before="0"/>
              <w:ind w:left="81" w:right="6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(1,25</w:t>
            </w:r>
            <w:r>
              <w:rPr>
                <w:rFonts w:hint="default" w:ascii="Times New Roman" w:hAnsi="Times New Roman" w:cs="Times New Roman"/>
                <w:i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1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1128" w:type="dxa"/>
            <w:tcBorders>
              <w:top w:val="double" w:color="000000" w:sz="0" w:space="0"/>
            </w:tcBorders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+0,12</w:t>
            </w:r>
          </w:p>
          <w:p>
            <w:pPr>
              <w:pStyle w:val="188"/>
              <w:spacing w:before="4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-0,36</w:t>
            </w:r>
          </w:p>
        </w:tc>
        <w:tc>
          <w:tcPr>
            <w:tcW w:w="852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0,6</w:t>
            </w:r>
          </w:p>
        </w:tc>
        <w:tc>
          <w:tcPr>
            <w:tcW w:w="852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</w:t>
            </w:r>
          </w:p>
        </w:tc>
        <w:tc>
          <w:tcPr>
            <w:tcW w:w="852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2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2,1</w:t>
            </w:r>
          </w:p>
        </w:tc>
        <w:tc>
          <w:tcPr>
            <w:tcW w:w="846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30</w:t>
            </w:r>
          </w:p>
        </w:tc>
        <w:tc>
          <w:tcPr>
            <w:tcW w:w="1132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</w:t>
            </w:r>
          </w:p>
        </w:tc>
        <w:tc>
          <w:tcPr>
            <w:tcW w:w="1292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21</w:t>
            </w:r>
          </w:p>
        </w:tc>
        <w:tc>
          <w:tcPr>
            <w:tcW w:w="1525" w:type="dxa"/>
            <w:tcBorders>
              <w:top w:val="double" w:color="000000" w:sz="0" w:space="0"/>
            </w:tcBorders>
          </w:tcPr>
          <w:p>
            <w:pPr>
              <w:pStyle w:val="188"/>
              <w:spacing w:before="138"/>
              <w:ind w:left="81" w:right="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094" w:type="dxa"/>
          </w:tcPr>
          <w:p>
            <w:pPr>
              <w:pStyle w:val="188"/>
              <w:spacing w:before="138"/>
              <w:ind w:left="1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1128" w:type="dxa"/>
          </w:tcPr>
          <w:p>
            <w:pPr>
              <w:pStyle w:val="188"/>
              <w:spacing w:before="1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+0,14</w:t>
            </w:r>
          </w:p>
          <w:p>
            <w:pPr>
              <w:pStyle w:val="188"/>
              <w:spacing w:before="5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-0,42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0,7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1,4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2,45</w:t>
            </w:r>
          </w:p>
        </w:tc>
        <w:tc>
          <w:tcPr>
            <w:tcW w:w="846" w:type="dxa"/>
          </w:tcPr>
          <w:p>
            <w:pPr>
              <w:pStyle w:val="188"/>
              <w:spacing w:before="138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35</w:t>
            </w:r>
          </w:p>
        </w:tc>
        <w:tc>
          <w:tcPr>
            <w:tcW w:w="1132" w:type="dxa"/>
          </w:tcPr>
          <w:p>
            <w:pPr>
              <w:pStyle w:val="188"/>
              <w:spacing w:before="138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33</w:t>
            </w:r>
          </w:p>
        </w:tc>
        <w:tc>
          <w:tcPr>
            <w:tcW w:w="1292" w:type="dxa"/>
          </w:tcPr>
          <w:p>
            <w:pPr>
              <w:pStyle w:val="188"/>
              <w:spacing w:before="138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</w:t>
            </w:r>
          </w:p>
        </w:tc>
        <w:tc>
          <w:tcPr>
            <w:tcW w:w="1525" w:type="dxa"/>
          </w:tcPr>
          <w:p>
            <w:pPr>
              <w:pStyle w:val="188"/>
              <w:spacing w:before="138"/>
              <w:ind w:left="81" w:right="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</w:tcPr>
          <w:p>
            <w:pPr>
              <w:pStyle w:val="188"/>
              <w:spacing w:before="136"/>
              <w:ind w:left="287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8,7</w:t>
            </w:r>
          </w:p>
        </w:tc>
        <w:tc>
          <w:tcPr>
            <w:tcW w:w="1128" w:type="dxa"/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+0,17</w:t>
            </w:r>
          </w:p>
          <w:p>
            <w:pPr>
              <w:pStyle w:val="188"/>
              <w:spacing w:before="4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-0,52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0,87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1,74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3,05</w:t>
            </w:r>
          </w:p>
        </w:tc>
        <w:tc>
          <w:tcPr>
            <w:tcW w:w="846" w:type="dxa"/>
          </w:tcPr>
          <w:p>
            <w:pPr>
              <w:pStyle w:val="188"/>
              <w:spacing w:before="136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44</w:t>
            </w:r>
          </w:p>
        </w:tc>
        <w:tc>
          <w:tcPr>
            <w:tcW w:w="1132" w:type="dxa"/>
          </w:tcPr>
          <w:p>
            <w:pPr>
              <w:pStyle w:val="188"/>
              <w:spacing w:before="136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41</w:t>
            </w:r>
          </w:p>
        </w:tc>
        <w:tc>
          <w:tcPr>
            <w:tcW w:w="1292" w:type="dxa"/>
          </w:tcPr>
          <w:p>
            <w:pPr>
              <w:pStyle w:val="188"/>
              <w:spacing w:before="136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30</w:t>
            </w:r>
          </w:p>
        </w:tc>
        <w:tc>
          <w:tcPr>
            <w:tcW w:w="1525" w:type="dxa"/>
          </w:tcPr>
          <w:p>
            <w:pPr>
              <w:pStyle w:val="188"/>
              <w:spacing w:before="136"/>
              <w:ind w:left="81" w:right="6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</w:tcPr>
          <w:p>
            <w:pPr>
              <w:pStyle w:val="188"/>
              <w:spacing w:before="136"/>
              <w:ind w:left="287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9,5</w:t>
            </w:r>
          </w:p>
        </w:tc>
        <w:tc>
          <w:tcPr>
            <w:tcW w:w="1128" w:type="dxa"/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+0,19</w:t>
            </w:r>
          </w:p>
          <w:p>
            <w:pPr>
              <w:pStyle w:val="188"/>
              <w:spacing w:before="4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-0,57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0,95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1,9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3,35</w:t>
            </w:r>
          </w:p>
        </w:tc>
        <w:tc>
          <w:tcPr>
            <w:tcW w:w="846" w:type="dxa"/>
          </w:tcPr>
          <w:p>
            <w:pPr>
              <w:pStyle w:val="188"/>
              <w:spacing w:before="136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48</w:t>
            </w:r>
          </w:p>
        </w:tc>
        <w:tc>
          <w:tcPr>
            <w:tcW w:w="1132" w:type="dxa"/>
          </w:tcPr>
          <w:p>
            <w:pPr>
              <w:pStyle w:val="188"/>
              <w:spacing w:before="136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45</w:t>
            </w:r>
          </w:p>
        </w:tc>
        <w:tc>
          <w:tcPr>
            <w:tcW w:w="1292" w:type="dxa"/>
          </w:tcPr>
          <w:p>
            <w:pPr>
              <w:pStyle w:val="188"/>
              <w:spacing w:before="136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33</w:t>
            </w:r>
          </w:p>
        </w:tc>
        <w:tc>
          <w:tcPr>
            <w:tcW w:w="1525" w:type="dxa"/>
          </w:tcPr>
          <w:p>
            <w:pPr>
              <w:pStyle w:val="188"/>
              <w:spacing w:before="136"/>
              <w:ind w:left="81" w:right="6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</w:tcPr>
          <w:p>
            <w:pPr>
              <w:pStyle w:val="188"/>
              <w:spacing w:before="136"/>
              <w:ind w:left="29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10,3</w:t>
            </w:r>
          </w:p>
        </w:tc>
        <w:tc>
          <w:tcPr>
            <w:tcW w:w="1128" w:type="dxa"/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+0,21</w:t>
            </w:r>
          </w:p>
          <w:p>
            <w:pPr>
              <w:pStyle w:val="188"/>
              <w:spacing w:before="4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-0,62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1,03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2,06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2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3,6</w:t>
            </w:r>
          </w:p>
        </w:tc>
        <w:tc>
          <w:tcPr>
            <w:tcW w:w="846" w:type="dxa"/>
          </w:tcPr>
          <w:p>
            <w:pPr>
              <w:pStyle w:val="188"/>
              <w:spacing w:before="136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52</w:t>
            </w:r>
          </w:p>
        </w:tc>
        <w:tc>
          <w:tcPr>
            <w:tcW w:w="1132" w:type="dxa"/>
          </w:tcPr>
          <w:p>
            <w:pPr>
              <w:pStyle w:val="188"/>
              <w:spacing w:before="136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49</w:t>
            </w:r>
          </w:p>
        </w:tc>
        <w:tc>
          <w:tcPr>
            <w:tcW w:w="1292" w:type="dxa"/>
          </w:tcPr>
          <w:p>
            <w:pPr>
              <w:pStyle w:val="188"/>
              <w:spacing w:before="136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36</w:t>
            </w:r>
          </w:p>
        </w:tc>
        <w:tc>
          <w:tcPr>
            <w:tcW w:w="1525" w:type="dxa"/>
          </w:tcPr>
          <w:p>
            <w:pPr>
              <w:pStyle w:val="188"/>
              <w:spacing w:before="136"/>
              <w:ind w:left="81" w:right="6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</w:tcPr>
          <w:p>
            <w:pPr>
              <w:pStyle w:val="188"/>
              <w:spacing w:before="138"/>
              <w:ind w:left="28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</w:t>
            </w:r>
          </w:p>
        </w:tc>
        <w:tc>
          <w:tcPr>
            <w:tcW w:w="1128" w:type="dxa"/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+0,22</w:t>
            </w:r>
          </w:p>
          <w:p>
            <w:pPr>
              <w:pStyle w:val="188"/>
              <w:spacing w:before="4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-0,66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1,1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2,2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3,85</w:t>
            </w:r>
          </w:p>
        </w:tc>
        <w:tc>
          <w:tcPr>
            <w:tcW w:w="846" w:type="dxa"/>
          </w:tcPr>
          <w:p>
            <w:pPr>
              <w:pStyle w:val="188"/>
              <w:spacing w:before="138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55</w:t>
            </w:r>
          </w:p>
        </w:tc>
        <w:tc>
          <w:tcPr>
            <w:tcW w:w="1132" w:type="dxa"/>
          </w:tcPr>
          <w:p>
            <w:pPr>
              <w:pStyle w:val="188"/>
              <w:spacing w:before="138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52</w:t>
            </w:r>
          </w:p>
        </w:tc>
        <w:tc>
          <w:tcPr>
            <w:tcW w:w="1292" w:type="dxa"/>
          </w:tcPr>
          <w:p>
            <w:pPr>
              <w:pStyle w:val="188"/>
              <w:spacing w:before="138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39</w:t>
            </w:r>
          </w:p>
        </w:tc>
        <w:tc>
          <w:tcPr>
            <w:tcW w:w="1525" w:type="dxa"/>
          </w:tcPr>
          <w:p>
            <w:pPr>
              <w:pStyle w:val="188"/>
              <w:spacing w:before="138"/>
              <w:ind w:left="81" w:right="6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</w:tcPr>
          <w:p>
            <w:pPr>
              <w:pStyle w:val="188"/>
              <w:spacing w:before="138"/>
              <w:ind w:left="28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</w:t>
            </w:r>
          </w:p>
        </w:tc>
        <w:tc>
          <w:tcPr>
            <w:tcW w:w="1128" w:type="dxa"/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+0,24</w:t>
            </w:r>
          </w:p>
          <w:p>
            <w:pPr>
              <w:pStyle w:val="188"/>
              <w:spacing w:before="4" w:line="256" w:lineRule="exact"/>
              <w:ind w:left="3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0,72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2,4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2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4,2</w:t>
            </w:r>
          </w:p>
        </w:tc>
        <w:tc>
          <w:tcPr>
            <w:tcW w:w="846" w:type="dxa"/>
          </w:tcPr>
          <w:p>
            <w:pPr>
              <w:pStyle w:val="188"/>
              <w:spacing w:before="138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60</w:t>
            </w:r>
          </w:p>
        </w:tc>
        <w:tc>
          <w:tcPr>
            <w:tcW w:w="1132" w:type="dxa"/>
          </w:tcPr>
          <w:p>
            <w:pPr>
              <w:pStyle w:val="188"/>
              <w:spacing w:before="138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57</w:t>
            </w:r>
          </w:p>
        </w:tc>
        <w:tc>
          <w:tcPr>
            <w:tcW w:w="1292" w:type="dxa"/>
          </w:tcPr>
          <w:p>
            <w:pPr>
              <w:pStyle w:val="188"/>
              <w:spacing w:before="138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42</w:t>
            </w:r>
          </w:p>
        </w:tc>
        <w:tc>
          <w:tcPr>
            <w:tcW w:w="1525" w:type="dxa"/>
          </w:tcPr>
          <w:p>
            <w:pPr>
              <w:pStyle w:val="188"/>
              <w:spacing w:before="138"/>
              <w:ind w:left="81" w:right="6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15,0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</w:tcPr>
          <w:p>
            <w:pPr>
              <w:pStyle w:val="188"/>
              <w:spacing w:before="138"/>
              <w:ind w:left="28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</w:t>
            </w:r>
          </w:p>
        </w:tc>
        <w:tc>
          <w:tcPr>
            <w:tcW w:w="1128" w:type="dxa"/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+0,28</w:t>
            </w:r>
          </w:p>
          <w:p>
            <w:pPr>
              <w:pStyle w:val="188"/>
              <w:spacing w:before="4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-0,78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1,3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2,6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4,55</w:t>
            </w:r>
          </w:p>
        </w:tc>
        <w:tc>
          <w:tcPr>
            <w:tcW w:w="846" w:type="dxa"/>
          </w:tcPr>
          <w:p>
            <w:pPr>
              <w:pStyle w:val="188"/>
              <w:spacing w:before="138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65</w:t>
            </w:r>
          </w:p>
        </w:tc>
        <w:tc>
          <w:tcPr>
            <w:tcW w:w="1132" w:type="dxa"/>
          </w:tcPr>
          <w:p>
            <w:pPr>
              <w:pStyle w:val="188"/>
              <w:spacing w:before="138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62</w:t>
            </w:r>
          </w:p>
        </w:tc>
        <w:tc>
          <w:tcPr>
            <w:tcW w:w="1292" w:type="dxa"/>
          </w:tcPr>
          <w:p>
            <w:pPr>
              <w:pStyle w:val="188"/>
              <w:spacing w:before="138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46</w:t>
            </w:r>
          </w:p>
        </w:tc>
        <w:tc>
          <w:tcPr>
            <w:tcW w:w="1525" w:type="dxa"/>
          </w:tcPr>
          <w:p>
            <w:pPr>
              <w:pStyle w:val="188"/>
              <w:spacing w:before="138"/>
              <w:ind w:left="81" w:right="6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094" w:type="dxa"/>
          </w:tcPr>
          <w:p>
            <w:pPr>
              <w:pStyle w:val="188"/>
              <w:spacing w:before="138"/>
              <w:ind w:left="29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13,5</w:t>
            </w:r>
          </w:p>
        </w:tc>
        <w:tc>
          <w:tcPr>
            <w:tcW w:w="1128" w:type="dxa"/>
          </w:tcPr>
          <w:p>
            <w:pPr>
              <w:pStyle w:val="188"/>
              <w:spacing w:before="1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+0,27</w:t>
            </w:r>
          </w:p>
          <w:p>
            <w:pPr>
              <w:pStyle w:val="188"/>
              <w:spacing w:before="5" w:line="256" w:lineRule="exact"/>
              <w:ind w:left="31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-0,81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1,35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2,7</w:t>
            </w:r>
          </w:p>
        </w:tc>
        <w:tc>
          <w:tcPr>
            <w:tcW w:w="852" w:type="dxa"/>
          </w:tcPr>
          <w:p>
            <w:pPr>
              <w:pStyle w:val="188"/>
              <w:spacing w:before="138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4,75</w:t>
            </w:r>
          </w:p>
        </w:tc>
        <w:tc>
          <w:tcPr>
            <w:tcW w:w="846" w:type="dxa"/>
          </w:tcPr>
          <w:p>
            <w:pPr>
              <w:pStyle w:val="188"/>
              <w:spacing w:before="138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68</w:t>
            </w:r>
          </w:p>
        </w:tc>
        <w:tc>
          <w:tcPr>
            <w:tcW w:w="1132" w:type="dxa"/>
          </w:tcPr>
          <w:p>
            <w:pPr>
              <w:pStyle w:val="188"/>
              <w:spacing w:before="138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64</w:t>
            </w:r>
          </w:p>
        </w:tc>
        <w:tc>
          <w:tcPr>
            <w:tcW w:w="1292" w:type="dxa"/>
          </w:tcPr>
          <w:p>
            <w:pPr>
              <w:pStyle w:val="188"/>
              <w:spacing w:before="138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47</w:t>
            </w:r>
          </w:p>
        </w:tc>
        <w:tc>
          <w:tcPr>
            <w:tcW w:w="1525" w:type="dxa"/>
          </w:tcPr>
          <w:p>
            <w:pPr>
              <w:pStyle w:val="188"/>
              <w:spacing w:before="138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094" w:type="dxa"/>
          </w:tcPr>
          <w:p>
            <w:pPr>
              <w:pStyle w:val="188"/>
              <w:spacing w:before="136"/>
              <w:ind w:left="29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16,7</w:t>
            </w:r>
          </w:p>
        </w:tc>
        <w:tc>
          <w:tcPr>
            <w:tcW w:w="1128" w:type="dxa"/>
          </w:tcPr>
          <w:p>
            <w:pPr>
              <w:pStyle w:val="188"/>
              <w:spacing w:before="0" w:line="271" w:lineRule="exact"/>
              <w:ind w:left="28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+0,33</w:t>
            </w:r>
          </w:p>
          <w:p>
            <w:pPr>
              <w:pStyle w:val="188"/>
              <w:spacing w:before="4" w:line="256" w:lineRule="exact"/>
              <w:ind w:left="37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-1,0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1,67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3,34</w:t>
            </w:r>
          </w:p>
        </w:tc>
        <w:tc>
          <w:tcPr>
            <w:tcW w:w="852" w:type="dxa"/>
          </w:tcPr>
          <w:p>
            <w:pPr>
              <w:pStyle w:val="188"/>
              <w:spacing w:before="136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5,85</w:t>
            </w:r>
          </w:p>
        </w:tc>
        <w:tc>
          <w:tcPr>
            <w:tcW w:w="846" w:type="dxa"/>
          </w:tcPr>
          <w:p>
            <w:pPr>
              <w:pStyle w:val="188"/>
              <w:spacing w:before="136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84</w:t>
            </w:r>
          </w:p>
        </w:tc>
        <w:tc>
          <w:tcPr>
            <w:tcW w:w="1132" w:type="dxa"/>
          </w:tcPr>
          <w:p>
            <w:pPr>
              <w:pStyle w:val="188"/>
              <w:spacing w:before="136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79</w:t>
            </w:r>
          </w:p>
        </w:tc>
        <w:tc>
          <w:tcPr>
            <w:tcW w:w="1292" w:type="dxa"/>
          </w:tcPr>
          <w:p>
            <w:pPr>
              <w:pStyle w:val="188"/>
              <w:spacing w:before="136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58</w:t>
            </w:r>
          </w:p>
        </w:tc>
        <w:tc>
          <w:tcPr>
            <w:tcW w:w="1525" w:type="dxa"/>
          </w:tcPr>
          <w:p>
            <w:pPr>
              <w:pStyle w:val="188"/>
              <w:spacing w:before="136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094" w:type="dxa"/>
          </w:tcPr>
          <w:p>
            <w:pPr>
              <w:pStyle w:val="188"/>
              <w:spacing w:before="100"/>
              <w:ind w:left="28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19</w:t>
            </w:r>
          </w:p>
        </w:tc>
        <w:tc>
          <w:tcPr>
            <w:tcW w:w="1128" w:type="dxa"/>
          </w:tcPr>
          <w:p>
            <w:pPr>
              <w:pStyle w:val="188"/>
              <w:spacing w:before="100"/>
              <w:ind w:left="2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±0,95</w:t>
            </w:r>
          </w:p>
        </w:tc>
        <w:tc>
          <w:tcPr>
            <w:tcW w:w="852" w:type="dxa"/>
          </w:tcPr>
          <w:p>
            <w:pPr>
              <w:pStyle w:val="188"/>
              <w:spacing w:before="100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1,9</w:t>
            </w:r>
          </w:p>
        </w:tc>
        <w:tc>
          <w:tcPr>
            <w:tcW w:w="852" w:type="dxa"/>
          </w:tcPr>
          <w:p>
            <w:pPr>
              <w:pStyle w:val="188"/>
              <w:spacing w:before="100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3,8</w:t>
            </w:r>
          </w:p>
        </w:tc>
        <w:tc>
          <w:tcPr>
            <w:tcW w:w="852" w:type="dxa"/>
          </w:tcPr>
          <w:p>
            <w:pPr>
              <w:pStyle w:val="188"/>
              <w:spacing w:before="100"/>
              <w:ind w:left="2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6,66</w:t>
            </w:r>
          </w:p>
        </w:tc>
        <w:tc>
          <w:tcPr>
            <w:tcW w:w="846" w:type="dxa"/>
          </w:tcPr>
          <w:p>
            <w:pPr>
              <w:pStyle w:val="188"/>
              <w:spacing w:before="100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95</w:t>
            </w:r>
          </w:p>
        </w:tc>
        <w:tc>
          <w:tcPr>
            <w:tcW w:w="1132" w:type="dxa"/>
          </w:tcPr>
          <w:p>
            <w:pPr>
              <w:pStyle w:val="188"/>
              <w:spacing w:before="100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90</w:t>
            </w:r>
          </w:p>
        </w:tc>
        <w:tc>
          <w:tcPr>
            <w:tcW w:w="1292" w:type="dxa"/>
          </w:tcPr>
          <w:p>
            <w:pPr>
              <w:pStyle w:val="188"/>
              <w:spacing w:before="100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67</w:t>
            </w:r>
          </w:p>
        </w:tc>
        <w:tc>
          <w:tcPr>
            <w:tcW w:w="1525" w:type="dxa"/>
          </w:tcPr>
          <w:p>
            <w:pPr>
              <w:pStyle w:val="188"/>
              <w:spacing w:before="100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94" w:type="dxa"/>
          </w:tcPr>
          <w:p>
            <w:pPr>
              <w:pStyle w:val="188"/>
              <w:spacing w:before="69"/>
              <w:ind w:left="29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20,6</w:t>
            </w:r>
          </w:p>
        </w:tc>
        <w:tc>
          <w:tcPr>
            <w:tcW w:w="1128" w:type="dxa"/>
          </w:tcPr>
          <w:p>
            <w:pPr>
              <w:pStyle w:val="188"/>
              <w:spacing w:before="69"/>
              <w:ind w:left="3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±1,0</w:t>
            </w:r>
          </w:p>
        </w:tc>
        <w:tc>
          <w:tcPr>
            <w:tcW w:w="852" w:type="dxa"/>
          </w:tcPr>
          <w:p>
            <w:pPr>
              <w:pStyle w:val="188"/>
              <w:spacing w:before="69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2,06</w:t>
            </w:r>
          </w:p>
        </w:tc>
        <w:tc>
          <w:tcPr>
            <w:tcW w:w="852" w:type="dxa"/>
          </w:tcPr>
          <w:p>
            <w:pPr>
              <w:pStyle w:val="188"/>
              <w:spacing w:before="69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4,1</w:t>
            </w:r>
          </w:p>
        </w:tc>
        <w:tc>
          <w:tcPr>
            <w:tcW w:w="852" w:type="dxa"/>
          </w:tcPr>
          <w:p>
            <w:pPr>
              <w:pStyle w:val="188"/>
              <w:spacing w:before="69"/>
              <w:ind w:left="2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7,2</w:t>
            </w:r>
          </w:p>
        </w:tc>
        <w:tc>
          <w:tcPr>
            <w:tcW w:w="846" w:type="dxa"/>
          </w:tcPr>
          <w:p>
            <w:pPr>
              <w:pStyle w:val="188"/>
              <w:spacing w:before="69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103</w:t>
            </w:r>
          </w:p>
        </w:tc>
        <w:tc>
          <w:tcPr>
            <w:tcW w:w="1132" w:type="dxa"/>
          </w:tcPr>
          <w:p>
            <w:pPr>
              <w:pStyle w:val="188"/>
              <w:spacing w:before="69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98</w:t>
            </w:r>
          </w:p>
        </w:tc>
        <w:tc>
          <w:tcPr>
            <w:tcW w:w="1292" w:type="dxa"/>
          </w:tcPr>
          <w:p>
            <w:pPr>
              <w:pStyle w:val="188"/>
              <w:spacing w:before="69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72</w:t>
            </w:r>
          </w:p>
        </w:tc>
        <w:tc>
          <w:tcPr>
            <w:tcW w:w="1525" w:type="dxa"/>
          </w:tcPr>
          <w:p>
            <w:pPr>
              <w:pStyle w:val="188"/>
              <w:spacing w:before="69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094" w:type="dxa"/>
          </w:tcPr>
          <w:p>
            <w:pPr>
              <w:pStyle w:val="188"/>
              <w:spacing w:before="64"/>
              <w:ind w:left="29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25,4</w:t>
            </w:r>
          </w:p>
        </w:tc>
        <w:tc>
          <w:tcPr>
            <w:tcW w:w="1128" w:type="dxa"/>
          </w:tcPr>
          <w:p>
            <w:pPr>
              <w:pStyle w:val="188"/>
              <w:spacing w:before="64"/>
              <w:ind w:left="3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±1,3</w:t>
            </w:r>
          </w:p>
        </w:tc>
        <w:tc>
          <w:tcPr>
            <w:tcW w:w="852" w:type="dxa"/>
          </w:tcPr>
          <w:p>
            <w:pPr>
              <w:pStyle w:val="188"/>
              <w:spacing w:before="64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2,54</w:t>
            </w:r>
          </w:p>
        </w:tc>
        <w:tc>
          <w:tcPr>
            <w:tcW w:w="852" w:type="dxa"/>
          </w:tcPr>
          <w:p>
            <w:pPr>
              <w:pStyle w:val="188"/>
              <w:spacing w:before="64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5,1</w:t>
            </w:r>
          </w:p>
        </w:tc>
        <w:tc>
          <w:tcPr>
            <w:tcW w:w="852" w:type="dxa"/>
          </w:tcPr>
          <w:p>
            <w:pPr>
              <w:pStyle w:val="188"/>
              <w:spacing w:before="64"/>
              <w:ind w:left="2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8,9</w:t>
            </w:r>
          </w:p>
        </w:tc>
        <w:tc>
          <w:tcPr>
            <w:tcW w:w="846" w:type="dxa"/>
          </w:tcPr>
          <w:p>
            <w:pPr>
              <w:pStyle w:val="188"/>
              <w:spacing w:before="64"/>
              <w:ind w:left="197" w:right="18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127</w:t>
            </w:r>
          </w:p>
        </w:tc>
        <w:tc>
          <w:tcPr>
            <w:tcW w:w="1132" w:type="dxa"/>
          </w:tcPr>
          <w:p>
            <w:pPr>
              <w:pStyle w:val="188"/>
              <w:spacing w:before="64"/>
              <w:ind w:left="340" w:right="33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121</w:t>
            </w:r>
          </w:p>
        </w:tc>
        <w:tc>
          <w:tcPr>
            <w:tcW w:w="1292" w:type="dxa"/>
          </w:tcPr>
          <w:p>
            <w:pPr>
              <w:pStyle w:val="188"/>
              <w:spacing w:before="64"/>
              <w:ind w:left="52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89</w:t>
            </w:r>
          </w:p>
        </w:tc>
        <w:tc>
          <w:tcPr>
            <w:tcW w:w="1525" w:type="dxa"/>
          </w:tcPr>
          <w:p>
            <w:pPr>
              <w:pStyle w:val="188"/>
              <w:spacing w:before="64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094" w:type="dxa"/>
          </w:tcPr>
          <w:p>
            <w:pPr>
              <w:pStyle w:val="188"/>
              <w:spacing w:before="81"/>
              <w:ind w:left="28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30</w:t>
            </w:r>
          </w:p>
        </w:tc>
        <w:tc>
          <w:tcPr>
            <w:tcW w:w="1128" w:type="dxa"/>
          </w:tcPr>
          <w:p>
            <w:pPr>
              <w:pStyle w:val="188"/>
              <w:spacing w:before="81"/>
              <w:ind w:left="3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±1,5</w:t>
            </w:r>
          </w:p>
        </w:tc>
        <w:tc>
          <w:tcPr>
            <w:tcW w:w="852" w:type="dxa"/>
          </w:tcPr>
          <w:p>
            <w:pPr>
              <w:pStyle w:val="188"/>
              <w:spacing w:before="81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3,0</w:t>
            </w:r>
          </w:p>
        </w:tc>
        <w:tc>
          <w:tcPr>
            <w:tcW w:w="852" w:type="dxa"/>
          </w:tcPr>
          <w:p>
            <w:pPr>
              <w:pStyle w:val="188"/>
              <w:spacing w:before="81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6,0</w:t>
            </w:r>
          </w:p>
        </w:tc>
        <w:tc>
          <w:tcPr>
            <w:tcW w:w="852" w:type="dxa"/>
          </w:tcPr>
          <w:p>
            <w:pPr>
              <w:pStyle w:val="188"/>
              <w:spacing w:before="81"/>
              <w:ind w:right="19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10,5</w:t>
            </w:r>
          </w:p>
        </w:tc>
        <w:tc>
          <w:tcPr>
            <w:tcW w:w="846" w:type="dxa"/>
          </w:tcPr>
          <w:p>
            <w:pPr>
              <w:pStyle w:val="188"/>
              <w:spacing w:before="81"/>
              <w:ind w:left="193" w:right="19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150</w:t>
            </w:r>
          </w:p>
        </w:tc>
        <w:tc>
          <w:tcPr>
            <w:tcW w:w="1132" w:type="dxa"/>
          </w:tcPr>
          <w:p>
            <w:pPr>
              <w:pStyle w:val="188"/>
              <w:spacing w:before="81"/>
              <w:ind w:left="336" w:right="3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142</w:t>
            </w:r>
          </w:p>
        </w:tc>
        <w:tc>
          <w:tcPr>
            <w:tcW w:w="1292" w:type="dxa"/>
          </w:tcPr>
          <w:p>
            <w:pPr>
              <w:pStyle w:val="188"/>
              <w:spacing w:before="81"/>
              <w:ind w:left="45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105</w:t>
            </w:r>
          </w:p>
        </w:tc>
        <w:tc>
          <w:tcPr>
            <w:tcW w:w="1525" w:type="dxa"/>
          </w:tcPr>
          <w:p>
            <w:pPr>
              <w:pStyle w:val="188"/>
              <w:spacing w:before="81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094" w:type="dxa"/>
          </w:tcPr>
          <w:p>
            <w:pPr>
              <w:pStyle w:val="188"/>
              <w:spacing w:before="64"/>
              <w:ind w:left="29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41,3</w:t>
            </w:r>
          </w:p>
        </w:tc>
        <w:tc>
          <w:tcPr>
            <w:tcW w:w="1128" w:type="dxa"/>
          </w:tcPr>
          <w:p>
            <w:pPr>
              <w:pStyle w:val="188"/>
              <w:spacing w:before="64"/>
              <w:ind w:left="3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±2,1</w:t>
            </w:r>
          </w:p>
        </w:tc>
        <w:tc>
          <w:tcPr>
            <w:tcW w:w="852" w:type="dxa"/>
          </w:tcPr>
          <w:p>
            <w:pPr>
              <w:pStyle w:val="188"/>
              <w:spacing w:before="64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4,13</w:t>
            </w:r>
          </w:p>
        </w:tc>
        <w:tc>
          <w:tcPr>
            <w:tcW w:w="852" w:type="dxa"/>
          </w:tcPr>
          <w:p>
            <w:pPr>
              <w:pStyle w:val="188"/>
              <w:spacing w:before="64"/>
              <w:ind w:left="171" w:right="16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8,26</w:t>
            </w:r>
          </w:p>
        </w:tc>
        <w:tc>
          <w:tcPr>
            <w:tcW w:w="852" w:type="dxa"/>
          </w:tcPr>
          <w:p>
            <w:pPr>
              <w:pStyle w:val="188"/>
              <w:spacing w:before="64"/>
              <w:ind w:right="12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14,45</w:t>
            </w:r>
          </w:p>
        </w:tc>
        <w:tc>
          <w:tcPr>
            <w:tcW w:w="846" w:type="dxa"/>
          </w:tcPr>
          <w:p>
            <w:pPr>
              <w:pStyle w:val="188"/>
              <w:spacing w:before="64"/>
              <w:ind w:left="193" w:right="19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207</w:t>
            </w:r>
          </w:p>
        </w:tc>
        <w:tc>
          <w:tcPr>
            <w:tcW w:w="1132" w:type="dxa"/>
          </w:tcPr>
          <w:p>
            <w:pPr>
              <w:pStyle w:val="188"/>
              <w:spacing w:before="64"/>
              <w:ind w:left="336" w:right="3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196</w:t>
            </w:r>
          </w:p>
        </w:tc>
        <w:tc>
          <w:tcPr>
            <w:tcW w:w="1292" w:type="dxa"/>
          </w:tcPr>
          <w:p>
            <w:pPr>
              <w:pStyle w:val="188"/>
              <w:spacing w:before="64"/>
              <w:ind w:left="45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145</w:t>
            </w:r>
          </w:p>
        </w:tc>
        <w:tc>
          <w:tcPr>
            <w:tcW w:w="1525" w:type="dxa"/>
          </w:tcPr>
          <w:p>
            <w:pPr>
              <w:pStyle w:val="188"/>
              <w:spacing w:before="64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094" w:type="dxa"/>
          </w:tcPr>
          <w:p>
            <w:pPr>
              <w:pStyle w:val="188"/>
              <w:spacing w:before="71"/>
              <w:ind w:left="288" w:right="27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46</w:t>
            </w:r>
          </w:p>
        </w:tc>
        <w:tc>
          <w:tcPr>
            <w:tcW w:w="1128" w:type="dxa"/>
          </w:tcPr>
          <w:p>
            <w:pPr>
              <w:pStyle w:val="188"/>
              <w:spacing w:before="71"/>
              <w:ind w:left="35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±2,3</w:t>
            </w:r>
          </w:p>
        </w:tc>
        <w:tc>
          <w:tcPr>
            <w:tcW w:w="852" w:type="dxa"/>
          </w:tcPr>
          <w:p>
            <w:pPr>
              <w:pStyle w:val="188"/>
              <w:spacing w:before="71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4,6</w:t>
            </w:r>
          </w:p>
        </w:tc>
        <w:tc>
          <w:tcPr>
            <w:tcW w:w="852" w:type="dxa"/>
          </w:tcPr>
          <w:p>
            <w:pPr>
              <w:pStyle w:val="188"/>
              <w:spacing w:before="71"/>
              <w:ind w:left="171" w:right="15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9,2</w:t>
            </w:r>
          </w:p>
        </w:tc>
        <w:tc>
          <w:tcPr>
            <w:tcW w:w="852" w:type="dxa"/>
          </w:tcPr>
          <w:p>
            <w:pPr>
              <w:pStyle w:val="188"/>
              <w:spacing w:before="71"/>
              <w:ind w:right="19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16,1</w:t>
            </w:r>
          </w:p>
        </w:tc>
        <w:tc>
          <w:tcPr>
            <w:tcW w:w="846" w:type="dxa"/>
          </w:tcPr>
          <w:p>
            <w:pPr>
              <w:pStyle w:val="188"/>
              <w:spacing w:before="71"/>
              <w:ind w:left="193" w:right="19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230</w:t>
            </w:r>
          </w:p>
        </w:tc>
        <w:tc>
          <w:tcPr>
            <w:tcW w:w="1132" w:type="dxa"/>
          </w:tcPr>
          <w:p>
            <w:pPr>
              <w:pStyle w:val="188"/>
              <w:spacing w:before="71"/>
              <w:ind w:left="336" w:right="3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218</w:t>
            </w:r>
          </w:p>
        </w:tc>
        <w:tc>
          <w:tcPr>
            <w:tcW w:w="1292" w:type="dxa"/>
          </w:tcPr>
          <w:p>
            <w:pPr>
              <w:pStyle w:val="188"/>
              <w:spacing w:before="71"/>
              <w:ind w:left="45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161</w:t>
            </w:r>
          </w:p>
        </w:tc>
        <w:tc>
          <w:tcPr>
            <w:tcW w:w="1525" w:type="dxa"/>
          </w:tcPr>
          <w:p>
            <w:pPr>
              <w:pStyle w:val="188"/>
              <w:spacing w:before="71"/>
              <w:ind w:left="81" w:right="7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9573" w:type="dxa"/>
            <w:gridSpan w:val="9"/>
          </w:tcPr>
          <w:p>
            <w:pPr>
              <w:pStyle w:val="188"/>
              <w:spacing w:before="0" w:line="230" w:lineRule="exact"/>
              <w:ind w:left="107"/>
              <w:jc w:val="left"/>
              <w:rPr>
                <w:rFonts w:hint="default" w:ascii="Times New Roman" w:hAnsi="Times New Roman" w:cs="Times New Roman"/>
                <w:sz w:val="20"/>
              </w:rPr>
            </w:pPr>
            <w:r>
              <w:rPr>
                <w:rFonts w:hint="default" w:ascii="Times New Roman" w:hAnsi="Times New Roman" w:cs="Times New Roman"/>
                <w:sz w:val="20"/>
              </w:rPr>
              <w:t>П</w:t>
            </w:r>
            <w:r>
              <w:rPr>
                <w:rFonts w:hint="default"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р</w:t>
            </w:r>
            <w:r>
              <w:rPr>
                <w:rFonts w:hint="default"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м</w:t>
            </w:r>
            <w:r>
              <w:rPr>
                <w:rFonts w:hint="default"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ч</w:t>
            </w:r>
            <w:r>
              <w:rPr>
                <w:rFonts w:hint="default" w:ascii="Times New Roman" w:hAnsi="Times New Roman" w:cs="Times New Roman"/>
                <w:spacing w:val="4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а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н</w:t>
            </w:r>
            <w:r>
              <w:rPr>
                <w:rFonts w:hint="default" w:ascii="Times New Roman" w:hAnsi="Times New Roman" w:cs="Times New Roman"/>
                <w:spacing w:val="7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и</w:t>
            </w:r>
            <w:r>
              <w:rPr>
                <w:rFonts w:hint="default" w:ascii="Times New Roman" w:hAnsi="Times New Roman" w:cs="Times New Roman"/>
                <w:spacing w:val="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е</w:t>
            </w:r>
            <w:r>
              <w:rPr>
                <w:rFonts w:hint="default" w:ascii="Times New Roman" w:hAnsi="Times New Roman" w:cs="Times New Roman"/>
                <w:spacing w:val="9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–</w:t>
            </w:r>
            <w:r>
              <w:rPr>
                <w:rFonts w:hint="default" w:ascii="Times New Roman" w:hAnsi="Times New Roman" w:cs="Times New Roman"/>
                <w:spacing w:val="2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Данные,</w:t>
            </w:r>
            <w:r>
              <w:rPr>
                <w:rFonts w:hint="default" w:ascii="Times New Roman" w:hAnsi="Times New Roman" w:cs="Times New Roman"/>
                <w:spacing w:val="1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приведенные</w:t>
            </w:r>
            <w:r>
              <w:rPr>
                <w:rFonts w:hint="default" w:ascii="Times New Roman" w:hAnsi="Times New Roman" w:cs="Times New Roman"/>
                <w:spacing w:val="1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в</w:t>
            </w:r>
            <w:r>
              <w:rPr>
                <w:rFonts w:hint="default" w:ascii="Times New Roman" w:hAnsi="Times New Roman" w:cs="Times New Roman"/>
                <w:spacing w:val="1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графе</w:t>
            </w:r>
            <w:r>
              <w:rPr>
                <w:rFonts w:hint="default" w:ascii="Times New Roman" w:hAnsi="Times New Roman" w:cs="Times New Roman"/>
                <w:spacing w:val="1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9,</w:t>
            </w:r>
            <w:r>
              <w:rPr>
                <w:rFonts w:hint="default" w:ascii="Times New Roman" w:hAnsi="Times New Roman" w:cs="Times New Roman"/>
                <w:spacing w:val="1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обозначают</w:t>
            </w:r>
            <w:r>
              <w:rPr>
                <w:rFonts w:hint="default" w:ascii="Times New Roman" w:hAnsi="Times New Roman" w:cs="Times New Roman"/>
                <w:spacing w:val="1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ширину</w:t>
            </w:r>
            <w:r>
              <w:rPr>
                <w:rFonts w:hint="default" w:ascii="Times New Roman" w:hAnsi="Times New Roman" w:cs="Times New Roman"/>
                <w:spacing w:val="1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звена</w:t>
            </w:r>
            <w:r>
              <w:rPr>
                <w:rFonts w:hint="default" w:ascii="Times New Roman" w:hAnsi="Times New Roman" w:cs="Times New Roman"/>
                <w:spacing w:val="10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без</w:t>
            </w:r>
            <w:r>
              <w:rPr>
                <w:rFonts w:hint="default" w:ascii="Times New Roman" w:hAnsi="Times New Roman" w:cs="Times New Roman"/>
                <w:spacing w:val="1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учета</w:t>
            </w:r>
            <w:r>
              <w:rPr>
                <w:rFonts w:hint="default" w:ascii="Times New Roman" w:hAnsi="Times New Roman" w:cs="Times New Roman"/>
                <w:spacing w:val="13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</w:rPr>
              <w:t>разме-</w:t>
            </w:r>
            <w:r>
              <w:rPr>
                <w:rFonts w:hint="default" w:ascii="Times New Roman" w:hAnsi="Times New Roman" w:cs="Times New Roman"/>
                <w:spacing w:val="-51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ра</w:t>
            </w:r>
            <w:r>
              <w:rPr>
                <w:rFonts w:hint="default" w:ascii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сварного</w:t>
            </w:r>
            <w:r>
              <w:rPr>
                <w:rFonts w:hint="default" w:ascii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шва,</w:t>
            </w:r>
            <w:r>
              <w:rPr>
                <w:rFonts w:hint="default" w:ascii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за</w:t>
            </w:r>
            <w:r>
              <w:rPr>
                <w:rFonts w:hint="default" w:ascii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исключением</w:t>
            </w:r>
            <w:r>
              <w:rPr>
                <w:rFonts w:hint="default" w:ascii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цепи</w:t>
            </w:r>
            <w:r>
              <w:rPr>
                <w:rFonts w:hint="default" w:ascii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типа</w:t>
            </w:r>
            <w:r>
              <w:rPr>
                <w:rFonts w:hint="default" w:ascii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105"/>
                <w:sz w:val="20"/>
              </w:rPr>
              <w:t>1.</w:t>
            </w:r>
          </w:p>
        </w:tc>
      </w:tr>
    </w:tbl>
    <w:p>
      <w:pPr>
        <w:spacing w:after="0" w:line="230" w:lineRule="exact"/>
        <w:jc w:val="left"/>
        <w:rPr>
          <w:rFonts w:hint="default" w:ascii="Times New Roman" w:hAnsi="Times New Roman" w:cs="Times New Roman"/>
          <w:sz w:val="20"/>
        </w:rPr>
        <w:sectPr>
          <w:type w:val="continuous"/>
          <w:pgSz w:w="11910" w:h="16840"/>
          <w:pgMar w:top="1120" w:right="520" w:bottom="280" w:left="1480" w:header="720" w:footer="720" w:gutter="0"/>
          <w:pgNumType w:fmt="decimal"/>
          <w:cols w:space="720" w:num="1"/>
        </w:sectPr>
      </w:pPr>
    </w:p>
    <w:p>
      <w:pPr>
        <w:pStyle w:val="20"/>
        <w:tabs>
          <w:tab w:val="left" w:pos="1820"/>
          <w:tab w:val="left" w:pos="2170"/>
        </w:tabs>
        <w:spacing w:before="188" w:line="244" w:lineRule="auto"/>
        <w:ind w:left="221" w:right="32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w w:val="105"/>
        </w:rPr>
        <w:t>Т</w:t>
      </w:r>
      <w:r>
        <w:rPr>
          <w:rFonts w:hint="default" w:ascii="Times New Roman" w:hAnsi="Times New Roman" w:cs="Times New Roman"/>
          <w:spacing w:val="-14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а</w:t>
      </w:r>
      <w:r>
        <w:rPr>
          <w:rFonts w:hint="default" w:ascii="Times New Roman" w:hAnsi="Times New Roman" w:cs="Times New Roman"/>
          <w:spacing w:val="-15"/>
          <w:w w:val="105"/>
        </w:rPr>
        <w:t xml:space="preserve"> </w:t>
      </w:r>
      <w:r>
        <w:rPr>
          <w:rFonts w:hint="default" w:ascii="Times New Roman" w:hAnsi="Times New Roman" w:cs="Times New Roman"/>
          <w:spacing w:val="39"/>
          <w:w w:val="105"/>
        </w:rPr>
        <w:t>бли</w:t>
      </w:r>
      <w:r>
        <w:rPr>
          <w:rFonts w:hint="default" w:ascii="Times New Roman" w:hAnsi="Times New Roman" w:cs="Times New Roman"/>
          <w:spacing w:val="29"/>
          <w:w w:val="105"/>
        </w:rPr>
        <w:t>ца</w:t>
      </w:r>
      <w:r>
        <w:rPr>
          <w:rFonts w:hint="default" w:ascii="Times New Roman" w:hAnsi="Times New Roman" w:cs="Times New Roman"/>
          <w:spacing w:val="29"/>
          <w:w w:val="105"/>
        </w:rPr>
        <w:tab/>
      </w:r>
      <w:r>
        <w:rPr>
          <w:rFonts w:hint="default" w:ascii="Times New Roman" w:hAnsi="Times New Roman" w:cs="Times New Roman"/>
          <w:w w:val="105"/>
        </w:rPr>
        <w:t>5</w:t>
      </w:r>
      <w:r>
        <w:rPr>
          <w:rFonts w:hint="default" w:ascii="Times New Roman" w:hAnsi="Times New Roman" w:cs="Times New Roman"/>
          <w:w w:val="105"/>
        </w:rPr>
        <w:tab/>
      </w:r>
      <w:r>
        <w:rPr>
          <w:rFonts w:hint="default" w:ascii="Times New Roman" w:hAnsi="Times New Roman" w:cs="Times New Roman"/>
          <w:w w:val="160"/>
          <w:sz w:val="20"/>
        </w:rPr>
        <w:t>–</w:t>
      </w:r>
      <w:r>
        <w:rPr>
          <w:rFonts w:hint="default" w:ascii="Times New Roman" w:hAnsi="Times New Roman" w:cs="Times New Roman"/>
          <w:spacing w:val="7"/>
          <w:w w:val="160"/>
          <w:sz w:val="20"/>
        </w:rPr>
        <w:t xml:space="preserve"> </w:t>
      </w:r>
      <w:r>
        <w:rPr>
          <w:rFonts w:hint="default" w:ascii="Times New Roman" w:hAnsi="Times New Roman" w:cs="Times New Roman"/>
          <w:w w:val="105"/>
        </w:rPr>
        <w:t>Требования</w:t>
      </w:r>
      <w:r>
        <w:rPr>
          <w:rFonts w:hint="default" w:ascii="Times New Roman" w:hAnsi="Times New Roman" w:cs="Times New Roman"/>
          <w:spacing w:val="35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к</w:t>
      </w:r>
      <w:r>
        <w:rPr>
          <w:rFonts w:hint="default" w:ascii="Times New Roman" w:hAnsi="Times New Roman" w:cs="Times New Roman"/>
          <w:spacing w:val="33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испытаниям</w:t>
      </w:r>
      <w:r>
        <w:rPr>
          <w:rFonts w:hint="default" w:ascii="Times New Roman" w:hAnsi="Times New Roman" w:cs="Times New Roman"/>
          <w:spacing w:val="35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и</w:t>
      </w:r>
      <w:r>
        <w:rPr>
          <w:rFonts w:hint="default" w:ascii="Times New Roman" w:hAnsi="Times New Roman" w:cs="Times New Roman"/>
          <w:spacing w:val="35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предельная</w:t>
      </w:r>
      <w:r>
        <w:rPr>
          <w:rFonts w:hint="default" w:ascii="Times New Roman" w:hAnsi="Times New Roman" w:cs="Times New Roman"/>
          <w:spacing w:val="33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рабочая</w:t>
      </w:r>
      <w:r>
        <w:rPr>
          <w:rFonts w:hint="default" w:ascii="Times New Roman" w:hAnsi="Times New Roman" w:cs="Times New Roman"/>
          <w:spacing w:val="33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нагрузка,</w:t>
      </w:r>
      <w:r>
        <w:rPr>
          <w:rFonts w:hint="default" w:ascii="Times New Roman" w:hAnsi="Times New Roman" w:cs="Times New Roman"/>
          <w:spacing w:val="-64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Класс</w:t>
      </w:r>
      <w:r>
        <w:rPr>
          <w:rFonts w:hint="default" w:ascii="Times New Roman" w:hAnsi="Times New Roman" w:cs="Times New Roman"/>
          <w:spacing w:val="-6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М</w:t>
      </w:r>
      <w:r>
        <w:rPr>
          <w:rFonts w:hint="default" w:ascii="Times New Roman" w:hAnsi="Times New Roman" w:cs="Times New Roman"/>
          <w:spacing w:val="-6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(4)</w:t>
      </w:r>
      <w:r>
        <w:rPr>
          <w:rFonts w:hint="default" w:ascii="Times New Roman" w:hAnsi="Times New Roman" w:cs="Times New Roman"/>
          <w:spacing w:val="-7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некалиброванная</w:t>
      </w:r>
      <w:r>
        <w:rPr>
          <w:rFonts w:hint="default" w:ascii="Times New Roman" w:hAnsi="Times New Roman" w:cs="Times New Roman"/>
          <w:spacing w:val="-6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цепь</w:t>
      </w:r>
      <w:r>
        <w:rPr>
          <w:rFonts w:hint="default" w:ascii="Times New Roman" w:hAnsi="Times New Roman" w:cs="Times New Roman"/>
          <w:spacing w:val="-5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(см.</w:t>
      </w:r>
      <w:r>
        <w:rPr>
          <w:rFonts w:hint="default" w:ascii="Times New Roman" w:hAnsi="Times New Roman" w:cs="Times New Roman"/>
          <w:spacing w:val="-6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таблица</w:t>
      </w:r>
      <w:r>
        <w:rPr>
          <w:rFonts w:hint="default" w:ascii="Times New Roman" w:hAnsi="Times New Roman" w:cs="Times New Roman"/>
          <w:spacing w:val="-4"/>
          <w:w w:val="105"/>
        </w:rPr>
        <w:t xml:space="preserve"> </w:t>
      </w:r>
      <w:r>
        <w:rPr>
          <w:rFonts w:hint="default" w:ascii="Times New Roman" w:hAnsi="Times New Roman" w:cs="Times New Roman"/>
          <w:w w:val="105"/>
        </w:rPr>
        <w:t>4)</w:t>
      </w:r>
    </w:p>
    <w:p>
      <w:pPr>
        <w:pStyle w:val="20"/>
        <w:spacing w:before="3"/>
        <w:rPr>
          <w:rFonts w:hint="default" w:ascii="Times New Roman" w:hAnsi="Times New Roman" w:cs="Times New Roman"/>
        </w:rPr>
      </w:pPr>
    </w:p>
    <w:tbl>
      <w:tblPr>
        <w:tblStyle w:val="9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20"/>
        <w:gridCol w:w="2791"/>
        <w:gridCol w:w="2150"/>
        <w:gridCol w:w="17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820" w:type="dxa"/>
            <w:tcBorders>
              <w:bottom w:val="double" w:color="000000" w:sz="0" w:space="0"/>
            </w:tcBorders>
          </w:tcPr>
          <w:p>
            <w:pPr>
              <w:pStyle w:val="188"/>
              <w:spacing w:before="138" w:line="271" w:lineRule="exact"/>
              <w:ind w:left="159" w:right="15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Номинальный</w:t>
            </w:r>
            <w:r>
              <w:rPr>
                <w:rFonts w:hint="default" w:ascii="Times New Roman" w:hAnsi="Times New Roman" w:cs="Times New Roman"/>
                <w:spacing w:val="-1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размер</w:t>
            </w:r>
          </w:p>
          <w:p>
            <w:pPr>
              <w:pStyle w:val="188"/>
              <w:spacing w:before="0" w:line="244" w:lineRule="auto"/>
              <w:ind w:left="1243" w:right="1234" w:firstLine="2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d</w:t>
            </w:r>
            <w:r>
              <w:rPr>
                <w:rFonts w:hint="default" w:ascii="Times New Roman" w:hAnsi="Times New Roman" w:cs="Times New Roman"/>
                <w:i/>
                <w:sz w:val="24"/>
                <w:vertAlign w:val="subscript"/>
              </w:rPr>
              <w:t>n</w:t>
            </w:r>
            <w:r>
              <w:rPr>
                <w:rFonts w:hint="default" w:ascii="Times New Roman" w:hAnsi="Times New Roman" w:cs="Times New Roman"/>
                <w:sz w:val="24"/>
                <w:vertAlign w:val="baseline"/>
              </w:rPr>
              <w:t>,</w:t>
            </w:r>
            <w:r>
              <w:rPr>
                <w:rFonts w:hint="default" w:ascii="Times New Roman" w:hAnsi="Times New Roman" w:cs="Times New Roman"/>
                <w:spacing w:val="-61"/>
                <w:sz w:val="24"/>
                <w:vertAlign w:val="baseline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  <w:vertAlign w:val="baseline"/>
              </w:rPr>
              <w:t>мм</w:t>
            </w:r>
          </w:p>
        </w:tc>
        <w:tc>
          <w:tcPr>
            <w:tcW w:w="2791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44" w:lineRule="auto"/>
              <w:ind w:left="134" w:right="122" w:hanging="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Установленная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нагрузка,</w:t>
            </w:r>
            <w:r>
              <w:rPr>
                <w:rFonts w:hint="default" w:ascii="Times New Roman" w:hAnsi="Times New Roman" w:cs="Times New Roman"/>
                <w:spacing w:val="36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которой</w:t>
            </w:r>
            <w:r>
              <w:rPr>
                <w:rFonts w:hint="default" w:ascii="Times New Roman" w:hAnsi="Times New Roman" w:cs="Times New Roman"/>
                <w:spacing w:val="32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w w:val="95"/>
                <w:sz w:val="24"/>
              </w:rPr>
              <w:t>под-</w:t>
            </w:r>
            <w:r>
              <w:rPr>
                <w:rFonts w:hint="default" w:ascii="Times New Roman" w:hAnsi="Times New Roman" w:cs="Times New Roman"/>
                <w:spacing w:val="-58"/>
                <w:w w:val="95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вергается вся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цепь,</w:t>
            </w:r>
          </w:p>
          <w:p>
            <w:pPr>
              <w:pStyle w:val="188"/>
              <w:spacing w:before="0" w:line="253" w:lineRule="exact"/>
              <w:ind w:left="1138" w:right="113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кН</w:t>
            </w:r>
          </w:p>
        </w:tc>
        <w:tc>
          <w:tcPr>
            <w:tcW w:w="2150" w:type="dxa"/>
            <w:tcBorders>
              <w:bottom w:val="double" w:color="000000" w:sz="0" w:space="0"/>
            </w:tcBorders>
          </w:tcPr>
          <w:p>
            <w:pPr>
              <w:pStyle w:val="188"/>
              <w:spacing w:before="138" w:line="244" w:lineRule="auto"/>
              <w:ind w:left="271" w:right="259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Минимальная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сила</w:t>
            </w:r>
            <w:r>
              <w:rPr>
                <w:rFonts w:hint="default" w:ascii="Times New Roman" w:hAnsi="Times New Roman" w:cs="Times New Roman"/>
                <w:spacing w:val="-14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разрыва,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кН</w:t>
            </w:r>
          </w:p>
        </w:tc>
        <w:tc>
          <w:tcPr>
            <w:tcW w:w="1704" w:type="dxa"/>
            <w:tcBorders>
              <w:bottom w:val="double" w:color="000000" w:sz="0" w:space="0"/>
            </w:tcBorders>
          </w:tcPr>
          <w:p>
            <w:pPr>
              <w:pStyle w:val="188"/>
              <w:spacing w:before="0" w:line="244" w:lineRule="auto"/>
              <w:ind w:left="163" w:right="151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Предельная</w:t>
            </w:r>
            <w:r>
              <w:rPr>
                <w:rFonts w:hint="default" w:ascii="Times New Roman" w:hAnsi="Times New Roman" w:cs="Times New Roman"/>
                <w:spacing w:val="-6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рабочая</w:t>
            </w:r>
            <w:r>
              <w:rPr>
                <w:rFonts w:hint="default"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</w:rPr>
              <w:t>нагрузка,</w:t>
            </w:r>
          </w:p>
          <w:p>
            <w:pPr>
              <w:pStyle w:val="188"/>
              <w:spacing w:before="0" w:line="253" w:lineRule="exact"/>
              <w:ind w:left="10"/>
              <w:rPr>
                <w:rFonts w:hint="default" w:ascii="Times New Roman" w:hAnsi="Times New Roman" w:cs="Times New Roman"/>
                <w:i/>
                <w:sz w:val="24"/>
              </w:rPr>
            </w:pPr>
            <w:r>
              <w:rPr>
                <w:rFonts w:hint="default" w:ascii="Times New Roman" w:hAnsi="Times New Roman" w:cs="Times New Roman"/>
                <w:i/>
                <w:sz w:val="24"/>
              </w:rPr>
              <w:t>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20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</w:t>
            </w:r>
          </w:p>
        </w:tc>
        <w:tc>
          <w:tcPr>
            <w:tcW w:w="2791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1142" w:right="113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11,4</w:t>
            </w:r>
          </w:p>
        </w:tc>
        <w:tc>
          <w:tcPr>
            <w:tcW w:w="2150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83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22,8</w:t>
            </w:r>
          </w:p>
        </w:tc>
        <w:tc>
          <w:tcPr>
            <w:tcW w:w="1704" w:type="dxa"/>
            <w:tcBorders>
              <w:top w:val="double" w:color="000000" w:sz="0" w:space="0"/>
            </w:tcBorders>
          </w:tcPr>
          <w:p>
            <w:pPr>
              <w:pStyle w:val="188"/>
              <w:spacing w:before="90"/>
              <w:ind w:left="61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0,57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</w:t>
            </w:r>
          </w:p>
        </w:tc>
        <w:tc>
          <w:tcPr>
            <w:tcW w:w="2791" w:type="dxa"/>
          </w:tcPr>
          <w:p>
            <w:pPr>
              <w:pStyle w:val="188"/>
              <w:ind w:left="1142" w:right="113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15,4</w:t>
            </w:r>
          </w:p>
        </w:tc>
        <w:tc>
          <w:tcPr>
            <w:tcW w:w="2150" w:type="dxa"/>
          </w:tcPr>
          <w:p>
            <w:pPr>
              <w:pStyle w:val="188"/>
              <w:ind w:left="83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30,8</w:t>
            </w:r>
          </w:p>
        </w:tc>
        <w:tc>
          <w:tcPr>
            <w:tcW w:w="1704" w:type="dxa"/>
          </w:tcPr>
          <w:p>
            <w:pPr>
              <w:pStyle w:val="188"/>
              <w:ind w:left="61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0,78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8,7</w:t>
            </w:r>
          </w:p>
        </w:tc>
        <w:tc>
          <w:tcPr>
            <w:tcW w:w="2791" w:type="dxa"/>
          </w:tcPr>
          <w:p>
            <w:pPr>
              <w:pStyle w:val="188"/>
              <w:ind w:left="1142" w:right="113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23,8</w:t>
            </w:r>
          </w:p>
        </w:tc>
        <w:tc>
          <w:tcPr>
            <w:tcW w:w="2150" w:type="dxa"/>
          </w:tcPr>
          <w:p>
            <w:pPr>
              <w:pStyle w:val="188"/>
              <w:ind w:left="83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47,6</w:t>
            </w:r>
          </w:p>
        </w:tc>
        <w:tc>
          <w:tcPr>
            <w:tcW w:w="1704" w:type="dxa"/>
          </w:tcPr>
          <w:p>
            <w:pPr>
              <w:pStyle w:val="188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20" w:type="dxa"/>
          </w:tcPr>
          <w:p>
            <w:pPr>
              <w:pStyle w:val="188"/>
              <w:spacing w:before="90"/>
              <w:ind w:left="159" w:right="1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9,5</w:t>
            </w:r>
          </w:p>
        </w:tc>
        <w:tc>
          <w:tcPr>
            <w:tcW w:w="2791" w:type="dxa"/>
          </w:tcPr>
          <w:p>
            <w:pPr>
              <w:pStyle w:val="188"/>
              <w:spacing w:before="90"/>
              <w:ind w:left="1142" w:right="113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28,4</w:t>
            </w:r>
          </w:p>
        </w:tc>
        <w:tc>
          <w:tcPr>
            <w:tcW w:w="2150" w:type="dxa"/>
          </w:tcPr>
          <w:p>
            <w:pPr>
              <w:pStyle w:val="188"/>
              <w:spacing w:before="90"/>
              <w:ind w:left="83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56,8</w:t>
            </w:r>
          </w:p>
        </w:tc>
        <w:tc>
          <w:tcPr>
            <w:tcW w:w="1704" w:type="dxa"/>
          </w:tcPr>
          <w:p>
            <w:pPr>
              <w:pStyle w:val="188"/>
              <w:spacing w:before="90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10,3</w:t>
            </w:r>
          </w:p>
        </w:tc>
        <w:tc>
          <w:tcPr>
            <w:tcW w:w="2791" w:type="dxa"/>
          </w:tcPr>
          <w:p>
            <w:pPr>
              <w:pStyle w:val="188"/>
              <w:ind w:left="1142" w:right="113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33,4</w:t>
            </w:r>
          </w:p>
        </w:tc>
        <w:tc>
          <w:tcPr>
            <w:tcW w:w="2150" w:type="dxa"/>
          </w:tcPr>
          <w:p>
            <w:pPr>
              <w:pStyle w:val="188"/>
              <w:ind w:left="83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66,8</w:t>
            </w:r>
          </w:p>
        </w:tc>
        <w:tc>
          <w:tcPr>
            <w:tcW w:w="1704" w:type="dxa"/>
          </w:tcPr>
          <w:p>
            <w:pPr>
              <w:pStyle w:val="188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</w:t>
            </w:r>
          </w:p>
        </w:tc>
        <w:tc>
          <w:tcPr>
            <w:tcW w:w="2791" w:type="dxa"/>
          </w:tcPr>
          <w:p>
            <w:pPr>
              <w:pStyle w:val="188"/>
              <w:ind w:left="1142" w:right="113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38,1</w:t>
            </w:r>
          </w:p>
        </w:tc>
        <w:tc>
          <w:tcPr>
            <w:tcW w:w="2150" w:type="dxa"/>
          </w:tcPr>
          <w:p>
            <w:pPr>
              <w:pStyle w:val="188"/>
              <w:ind w:left="83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76,2</w:t>
            </w:r>
          </w:p>
        </w:tc>
        <w:tc>
          <w:tcPr>
            <w:tcW w:w="1704" w:type="dxa"/>
          </w:tcPr>
          <w:p>
            <w:pPr>
              <w:pStyle w:val="188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20" w:type="dxa"/>
          </w:tcPr>
          <w:p>
            <w:pPr>
              <w:pStyle w:val="188"/>
              <w:spacing w:before="90"/>
              <w:ind w:left="159" w:right="1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12</w:t>
            </w:r>
          </w:p>
        </w:tc>
        <w:tc>
          <w:tcPr>
            <w:tcW w:w="2791" w:type="dxa"/>
          </w:tcPr>
          <w:p>
            <w:pPr>
              <w:pStyle w:val="188"/>
              <w:spacing w:before="90"/>
              <w:ind w:left="1142" w:right="113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45,3</w:t>
            </w:r>
          </w:p>
        </w:tc>
        <w:tc>
          <w:tcPr>
            <w:tcW w:w="2150" w:type="dxa"/>
          </w:tcPr>
          <w:p>
            <w:pPr>
              <w:pStyle w:val="188"/>
              <w:spacing w:before="90"/>
              <w:ind w:left="83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90,6</w:t>
            </w:r>
          </w:p>
        </w:tc>
        <w:tc>
          <w:tcPr>
            <w:tcW w:w="1704" w:type="dxa"/>
          </w:tcPr>
          <w:p>
            <w:pPr>
              <w:pStyle w:val="188"/>
              <w:spacing w:before="90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</w:t>
            </w:r>
          </w:p>
        </w:tc>
        <w:tc>
          <w:tcPr>
            <w:tcW w:w="2791" w:type="dxa"/>
          </w:tcPr>
          <w:p>
            <w:pPr>
              <w:pStyle w:val="188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54</w:t>
            </w:r>
          </w:p>
        </w:tc>
        <w:tc>
          <w:tcPr>
            <w:tcW w:w="2150" w:type="dxa"/>
          </w:tcPr>
          <w:p>
            <w:pPr>
              <w:pStyle w:val="188"/>
              <w:ind w:left="8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108</w:t>
            </w:r>
          </w:p>
        </w:tc>
        <w:tc>
          <w:tcPr>
            <w:tcW w:w="1704" w:type="dxa"/>
          </w:tcPr>
          <w:p>
            <w:pPr>
              <w:pStyle w:val="188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13,5</w:t>
            </w:r>
          </w:p>
        </w:tc>
        <w:tc>
          <w:tcPr>
            <w:tcW w:w="2791" w:type="dxa"/>
          </w:tcPr>
          <w:p>
            <w:pPr>
              <w:pStyle w:val="188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58</w:t>
            </w:r>
          </w:p>
        </w:tc>
        <w:tc>
          <w:tcPr>
            <w:tcW w:w="2150" w:type="dxa"/>
          </w:tcPr>
          <w:p>
            <w:pPr>
              <w:pStyle w:val="188"/>
              <w:ind w:left="8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116</w:t>
            </w:r>
          </w:p>
        </w:tc>
        <w:tc>
          <w:tcPr>
            <w:tcW w:w="1704" w:type="dxa"/>
          </w:tcPr>
          <w:p>
            <w:pPr>
              <w:pStyle w:val="188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2,9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20" w:type="dxa"/>
          </w:tcPr>
          <w:p>
            <w:pPr>
              <w:pStyle w:val="188"/>
              <w:spacing w:before="90"/>
              <w:ind w:left="159" w:right="14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16,7</w:t>
            </w:r>
          </w:p>
        </w:tc>
        <w:tc>
          <w:tcPr>
            <w:tcW w:w="2791" w:type="dxa"/>
          </w:tcPr>
          <w:p>
            <w:pPr>
              <w:pStyle w:val="188"/>
              <w:spacing w:before="90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88</w:t>
            </w:r>
          </w:p>
        </w:tc>
        <w:tc>
          <w:tcPr>
            <w:tcW w:w="2150" w:type="dxa"/>
          </w:tcPr>
          <w:p>
            <w:pPr>
              <w:pStyle w:val="188"/>
              <w:spacing w:before="90"/>
              <w:ind w:left="8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176</w:t>
            </w:r>
          </w:p>
        </w:tc>
        <w:tc>
          <w:tcPr>
            <w:tcW w:w="1704" w:type="dxa"/>
          </w:tcPr>
          <w:p>
            <w:pPr>
              <w:pStyle w:val="188"/>
              <w:spacing w:before="90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19</w:t>
            </w:r>
          </w:p>
        </w:tc>
        <w:tc>
          <w:tcPr>
            <w:tcW w:w="2791" w:type="dxa"/>
          </w:tcPr>
          <w:p>
            <w:pPr>
              <w:pStyle w:val="188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114</w:t>
            </w:r>
          </w:p>
        </w:tc>
        <w:tc>
          <w:tcPr>
            <w:tcW w:w="2150" w:type="dxa"/>
          </w:tcPr>
          <w:p>
            <w:pPr>
              <w:pStyle w:val="188"/>
              <w:ind w:left="8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228</w:t>
            </w:r>
          </w:p>
        </w:tc>
        <w:tc>
          <w:tcPr>
            <w:tcW w:w="1704" w:type="dxa"/>
          </w:tcPr>
          <w:p>
            <w:pPr>
              <w:pStyle w:val="188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5,7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20,6</w:t>
            </w:r>
          </w:p>
        </w:tc>
        <w:tc>
          <w:tcPr>
            <w:tcW w:w="2791" w:type="dxa"/>
          </w:tcPr>
          <w:p>
            <w:pPr>
              <w:pStyle w:val="188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134</w:t>
            </w:r>
          </w:p>
        </w:tc>
        <w:tc>
          <w:tcPr>
            <w:tcW w:w="2150" w:type="dxa"/>
          </w:tcPr>
          <w:p>
            <w:pPr>
              <w:pStyle w:val="188"/>
              <w:ind w:left="8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268</w:t>
            </w:r>
          </w:p>
        </w:tc>
        <w:tc>
          <w:tcPr>
            <w:tcW w:w="1704" w:type="dxa"/>
          </w:tcPr>
          <w:p>
            <w:pPr>
              <w:pStyle w:val="188"/>
              <w:ind w:left="68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6,8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20" w:type="dxa"/>
          </w:tcPr>
          <w:p>
            <w:pPr>
              <w:pStyle w:val="188"/>
              <w:spacing w:before="90"/>
              <w:ind w:left="159" w:right="14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25,4</w:t>
            </w:r>
          </w:p>
        </w:tc>
        <w:tc>
          <w:tcPr>
            <w:tcW w:w="2791" w:type="dxa"/>
          </w:tcPr>
          <w:p>
            <w:pPr>
              <w:pStyle w:val="188"/>
              <w:spacing w:before="90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203</w:t>
            </w:r>
          </w:p>
        </w:tc>
        <w:tc>
          <w:tcPr>
            <w:tcW w:w="2150" w:type="dxa"/>
          </w:tcPr>
          <w:p>
            <w:pPr>
              <w:pStyle w:val="188"/>
              <w:spacing w:before="90"/>
              <w:ind w:left="8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406</w:t>
            </w:r>
          </w:p>
        </w:tc>
        <w:tc>
          <w:tcPr>
            <w:tcW w:w="1704" w:type="dxa"/>
          </w:tcPr>
          <w:p>
            <w:pPr>
              <w:pStyle w:val="188"/>
              <w:spacing w:before="90"/>
              <w:ind w:left="61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30</w:t>
            </w:r>
          </w:p>
        </w:tc>
        <w:tc>
          <w:tcPr>
            <w:tcW w:w="2791" w:type="dxa"/>
          </w:tcPr>
          <w:p>
            <w:pPr>
              <w:pStyle w:val="188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283</w:t>
            </w:r>
          </w:p>
        </w:tc>
        <w:tc>
          <w:tcPr>
            <w:tcW w:w="2150" w:type="dxa"/>
          </w:tcPr>
          <w:p>
            <w:pPr>
              <w:pStyle w:val="188"/>
              <w:ind w:left="873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566</w:t>
            </w:r>
          </w:p>
        </w:tc>
        <w:tc>
          <w:tcPr>
            <w:tcW w:w="1704" w:type="dxa"/>
          </w:tcPr>
          <w:p>
            <w:pPr>
              <w:pStyle w:val="188"/>
              <w:ind w:left="61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14,4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820" w:type="dxa"/>
          </w:tcPr>
          <w:p>
            <w:pPr>
              <w:pStyle w:val="188"/>
              <w:ind w:left="159" w:right="14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41,3</w:t>
            </w:r>
          </w:p>
        </w:tc>
        <w:tc>
          <w:tcPr>
            <w:tcW w:w="2791" w:type="dxa"/>
          </w:tcPr>
          <w:p>
            <w:pPr>
              <w:pStyle w:val="188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536</w:t>
            </w:r>
          </w:p>
        </w:tc>
        <w:tc>
          <w:tcPr>
            <w:tcW w:w="2150" w:type="dxa"/>
          </w:tcPr>
          <w:p>
            <w:pPr>
              <w:pStyle w:val="188"/>
              <w:ind w:left="80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1072</w:t>
            </w:r>
          </w:p>
        </w:tc>
        <w:tc>
          <w:tcPr>
            <w:tcW w:w="1704" w:type="dxa"/>
          </w:tcPr>
          <w:p>
            <w:pPr>
              <w:pStyle w:val="188"/>
              <w:ind w:left="61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27,3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2820" w:type="dxa"/>
          </w:tcPr>
          <w:p>
            <w:pPr>
              <w:pStyle w:val="188"/>
              <w:spacing w:before="90"/>
              <w:ind w:left="159" w:right="14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46</w:t>
            </w:r>
          </w:p>
        </w:tc>
        <w:tc>
          <w:tcPr>
            <w:tcW w:w="2791" w:type="dxa"/>
          </w:tcPr>
          <w:p>
            <w:pPr>
              <w:pStyle w:val="188"/>
              <w:spacing w:before="90"/>
              <w:ind w:left="1142" w:right="1130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665</w:t>
            </w:r>
          </w:p>
        </w:tc>
        <w:tc>
          <w:tcPr>
            <w:tcW w:w="2150" w:type="dxa"/>
          </w:tcPr>
          <w:p>
            <w:pPr>
              <w:pStyle w:val="188"/>
              <w:spacing w:before="90"/>
              <w:ind w:left="808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1330</w:t>
            </w:r>
          </w:p>
        </w:tc>
        <w:tc>
          <w:tcPr>
            <w:tcW w:w="1704" w:type="dxa"/>
          </w:tcPr>
          <w:p>
            <w:pPr>
              <w:pStyle w:val="188"/>
              <w:spacing w:before="90"/>
              <w:ind w:left="617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33,9</w:t>
            </w:r>
          </w:p>
        </w:tc>
      </w:tr>
    </w:tbl>
    <w:p>
      <w:pPr>
        <w:spacing w:after="0"/>
        <w:jc w:val="left"/>
        <w:rPr>
          <w:rFonts w:hint="default" w:ascii="Times New Roman" w:hAnsi="Times New Roman" w:cs="Times New Roman"/>
          <w:sz w:val="24"/>
        </w:rPr>
        <w:sectPr>
          <w:pgSz w:w="11910" w:h="16840"/>
          <w:pgMar w:top="1280" w:right="520" w:bottom="1040" w:left="1480" w:header="1024" w:footer="843" w:gutter="0"/>
          <w:pgNumType w:fmt="decimal"/>
          <w:cols w:space="720" w:num="1"/>
        </w:sectPr>
      </w:pPr>
    </w:p>
    <w:p>
      <w:pPr>
        <w:pStyle w:val="20"/>
        <w:rPr>
          <w:rFonts w:hint="default" w:ascii="Times New Roman" w:hAnsi="Times New Roman" w:cs="Times New Roman"/>
          <w:sz w:val="20"/>
        </w:rPr>
      </w:pPr>
    </w:p>
    <w:p>
      <w:pPr>
        <w:pStyle w:val="20"/>
        <w:rPr>
          <w:rFonts w:hint="default" w:ascii="Times New Roman" w:hAnsi="Times New Roman" w:cs="Times New Roman"/>
          <w:sz w:val="23"/>
        </w:rPr>
      </w:pPr>
    </w:p>
    <w:p>
      <w:pPr>
        <w:pStyle w:val="20"/>
        <w:spacing w:line="28" w:lineRule="exact"/>
        <w:ind w:left="192"/>
        <w:rPr>
          <w:rFonts w:hint="default" w:ascii="Times New Roman" w:hAnsi="Times New Roman" w:cs="Times New Roman"/>
          <w:sz w:val="2"/>
        </w:rPr>
      </w:pPr>
      <w:r>
        <w:rPr>
          <w:rFonts w:hint="default" w:ascii="Times New Roman" w:hAnsi="Times New Roman" w:cs="Times New Roman"/>
          <w:position w:val="0"/>
          <w:sz w:val="2"/>
        </w:rPr>
        <mc:AlternateContent>
          <mc:Choice Requires="wpg">
            <w:drawing>
              <wp:inline distT="0" distB="0" distL="114300" distR="114300">
                <wp:extent cx="5977255" cy="18415"/>
                <wp:effectExtent l="0" t="0" r="4445" b="635"/>
                <wp:docPr id="5" name="Группа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255" cy="18415"/>
                          <a:chOff x="0" y="0"/>
                          <a:chExt cx="9413" cy="29"/>
                        </a:xfrm>
                      </wpg:grpSpPr>
                      <wps:wsp>
                        <wps:cNvPr id="4" name="Прямоугольник 24"/>
                        <wps:cNvSpPr/>
                        <wps:spPr>
                          <a:xfrm>
                            <a:off x="0" y="0"/>
                            <a:ext cx="9413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3" o:spid="_x0000_s1026" o:spt="203" style="height:1.45pt;width:470.65pt;" coordsize="9413,29" o:gfxdata="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KerppdUA&#10;AAADAQAADwAAAAAAAAABACAAAAAiAAAAZHJzL2Rvd25yZXYueG1sUEsBAhQAFAAAAAgAh07iQGN0&#10;jBMiAgAAmwQAAA4AAAAAAAAAAQAgAAAAJAEAAGRycy9lMm9Eb2MueG1sUEsFBgAAAAAGAAYAWQEA&#10;ALgFAAAAAA==&#10;">
                <o:lock v:ext="edit" aspectratio="f"/>
                <v:rect id="Прямоугольник 24" o:spid="_x0000_s1026" o:spt="1" style="position:absolute;left:0;top:0;height:29;width:9413;" fillcolor="#000000" filled="t" stroked="f" coordsize="21600,21600" o:gfxdata="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WLcL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pStyle w:val="20"/>
        <w:tabs>
          <w:tab w:val="left" w:pos="5242"/>
          <w:tab w:val="left" w:pos="9089"/>
        </w:tabs>
        <w:ind w:left="22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УДК</w:t>
      </w:r>
      <w:r>
        <w:rPr>
          <w:rFonts w:hint="default" w:ascii="Times New Roman" w:hAnsi="Times New Roman" w:cs="Times New Roman"/>
          <w:spacing w:val="-12"/>
        </w:rPr>
        <w:t xml:space="preserve"> </w:t>
      </w:r>
      <w:r>
        <w:rPr>
          <w:rFonts w:hint="default" w:ascii="Times New Roman" w:hAnsi="Times New Roman" w:cs="Times New Roman"/>
        </w:rPr>
        <w:t>621.86.065</w:t>
      </w:r>
      <w:r>
        <w:rPr>
          <w:rFonts w:hint="default" w:ascii="Times New Roman" w:hAnsi="Times New Roman" w:cs="Times New Roman"/>
          <w:spacing w:val="-10"/>
        </w:rPr>
        <w:t xml:space="preserve"> </w:t>
      </w:r>
      <w:r>
        <w:rPr>
          <w:rFonts w:hint="default" w:ascii="Times New Roman" w:hAnsi="Times New Roman" w:cs="Times New Roman"/>
        </w:rPr>
        <w:t>(083.74)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МКС</w:t>
      </w:r>
      <w:r>
        <w:rPr>
          <w:rFonts w:hint="default" w:ascii="Times New Roman" w:hAnsi="Times New Roman" w:cs="Times New Roman"/>
          <w:spacing w:val="-5"/>
        </w:rPr>
        <w:t xml:space="preserve"> </w:t>
      </w:r>
      <w:r>
        <w:rPr>
          <w:rFonts w:hint="default" w:ascii="Times New Roman" w:hAnsi="Times New Roman" w:cs="Times New Roman"/>
        </w:rPr>
        <w:t>53.020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IDT</w:t>
      </w:r>
    </w:p>
    <w:p>
      <w:pPr>
        <w:pStyle w:val="20"/>
        <w:spacing w:before="9"/>
        <w:rPr>
          <w:rFonts w:hint="default" w:ascii="Times New Roman" w:hAnsi="Times New Roman" w:cs="Times New Roman"/>
        </w:rPr>
      </w:pPr>
    </w:p>
    <w:p>
      <w:pPr>
        <w:pStyle w:val="20"/>
        <w:tabs>
          <w:tab w:val="left" w:pos="9601"/>
        </w:tabs>
        <w:spacing w:line="244" w:lineRule="auto"/>
        <w:ind w:left="221" w:right="302"/>
        <w:rPr>
          <w:rFonts w:hint="default" w:ascii="Times New Roman" w:hAnsi="Times New Roman" w:cs="Times New Roman"/>
          <w:spacing w:val="-61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Ключевые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слова: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цепи</w:t>
      </w:r>
      <w:r>
        <w:rPr>
          <w:rFonts w:hint="default"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короткозвенные,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некалиброванные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цепи,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сварка,</w:t>
      </w:r>
      <w:r>
        <w:rPr>
          <w:rFonts w:hint="default"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стальные</w:t>
      </w:r>
      <w:r>
        <w:rPr>
          <w:rFonts w:hint="default" w:ascii="Times New Roman" w:hAnsi="Times New Roman" w:cs="Times New Roman"/>
          <w:spacing w:val="-6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61"/>
          <w:sz w:val="24"/>
          <w:szCs w:val="24"/>
          <w:lang w:val="ru-RU"/>
        </w:rPr>
        <w:t xml:space="preserve">    </w:t>
      </w:r>
    </w:p>
    <w:p>
      <w:pPr>
        <w:pStyle w:val="20"/>
        <w:tabs>
          <w:tab w:val="left" w:pos="9601"/>
        </w:tabs>
        <w:spacing w:line="244" w:lineRule="auto"/>
        <w:ind w:left="221" w:right="30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-1"/>
          <w:sz w:val="24"/>
          <w:szCs w:val="24"/>
        </w:rPr>
        <w:t>ц</w:t>
      </w:r>
      <w:r>
        <w:rPr>
          <w:rFonts w:hint="default" w:ascii="Times New Roman" w:hAnsi="Times New Roman" w:cs="Times New Roman"/>
          <w:spacing w:val="-1"/>
          <w:sz w:val="24"/>
          <w:szCs w:val="24"/>
          <w:u w:val="thick"/>
        </w:rPr>
        <w:t>епи,</w:t>
      </w:r>
      <w:r>
        <w:rPr>
          <w:rFonts w:hint="default" w:ascii="Times New Roman" w:hAnsi="Times New Roman" w:cs="Times New Roman"/>
          <w:spacing w:val="-15"/>
          <w:sz w:val="24"/>
          <w:szCs w:val="24"/>
          <w:u w:val="thick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thick"/>
        </w:rPr>
        <w:t>допуск</w:t>
      </w:r>
      <w:r>
        <w:rPr>
          <w:rFonts w:hint="default" w:ascii="Times New Roman" w:hAnsi="Times New Roman" w:cs="Times New Roman"/>
          <w:spacing w:val="-14"/>
          <w:sz w:val="24"/>
          <w:szCs w:val="24"/>
          <w:u w:val="thick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thick"/>
        </w:rPr>
        <w:t>на</w:t>
      </w:r>
      <w:r>
        <w:rPr>
          <w:rFonts w:hint="default" w:ascii="Times New Roman" w:hAnsi="Times New Roman" w:cs="Times New Roman"/>
          <w:spacing w:val="-14"/>
          <w:sz w:val="24"/>
          <w:szCs w:val="24"/>
          <w:u w:val="thick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thick"/>
        </w:rPr>
        <w:t>сварку,</w:t>
      </w:r>
      <w:r>
        <w:rPr>
          <w:rFonts w:hint="default" w:ascii="Times New Roman" w:hAnsi="Times New Roman" w:cs="Times New Roman"/>
          <w:spacing w:val="-14"/>
          <w:sz w:val="24"/>
          <w:szCs w:val="24"/>
          <w:u w:val="thick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thick"/>
        </w:rPr>
        <w:t>рабочая</w:t>
      </w:r>
      <w:r>
        <w:rPr>
          <w:rFonts w:hint="default" w:ascii="Times New Roman" w:hAnsi="Times New Roman" w:cs="Times New Roman"/>
          <w:spacing w:val="-15"/>
          <w:sz w:val="24"/>
          <w:szCs w:val="24"/>
          <w:u w:val="thick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thick"/>
        </w:rPr>
        <w:t>нагрузка</w:t>
      </w:r>
      <w:r>
        <w:rPr>
          <w:rFonts w:hint="default" w:ascii="Times New Roman" w:hAnsi="Times New Roman" w:cs="Times New Roman"/>
          <w:u w:val="thick"/>
        </w:rPr>
        <w:tab/>
      </w:r>
    </w:p>
    <w:p>
      <w:pPr>
        <w:tabs>
          <w:tab w:val="left" w:pos="709"/>
        </w:tabs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709"/>
        </w:tabs>
        <w:ind w:firstLine="567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709"/>
        </w:tabs>
        <w:ind w:firstLine="567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РАЗРАБОТЧИК:</w:t>
      </w:r>
    </w:p>
    <w:p>
      <w:pPr>
        <w:ind w:firstLine="56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Республиканское государственное предприятие </w:t>
      </w:r>
      <w:r>
        <w:rPr>
          <w:rFonts w:hint="default" w:ascii="Times New Roman" w:hAnsi="Times New Roman" w:cs="Times New Roman"/>
          <w:sz w:val="24"/>
          <w:szCs w:val="24"/>
          <w:lang w:val="kk-KZ"/>
        </w:rPr>
        <w:t xml:space="preserve">на праве хозяйственного ведения </w:t>
      </w:r>
      <w:r>
        <w:rPr>
          <w:rFonts w:hint="default" w:ascii="Times New Roman" w:hAnsi="Times New Roman" w:cs="Times New Roman"/>
          <w:sz w:val="24"/>
          <w:szCs w:val="24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 Республики Казахстан</w:t>
      </w:r>
    </w:p>
    <w:p>
      <w:pPr>
        <w:ind w:firstLine="567"/>
        <w:rPr>
          <w:rFonts w:hint="default" w:ascii="Times New Roman" w:hAnsi="Times New Roman" w:cs="Times New Roman"/>
          <w:sz w:val="24"/>
          <w:szCs w:val="24"/>
        </w:rPr>
      </w:pPr>
    </w:p>
    <w:p>
      <w:pPr>
        <w:tabs>
          <w:tab w:val="left" w:pos="6495"/>
        </w:tabs>
        <w:ind w:firstLine="567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Заместитель Генерального директора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495"/>
          <w:tab w:val="left" w:pos="6946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  <w:lang w:val="kk-KZ" w:eastAsia="en-US"/>
        </w:rPr>
        <w:t xml:space="preserve">      </w:t>
      </w:r>
      <w:r>
        <w:rPr>
          <w:rFonts w:hint="default" w:ascii="Times New Roman" w:hAnsi="Times New Roman" w:cs="Times New Roman"/>
          <w:b/>
          <w:sz w:val="24"/>
          <w:szCs w:val="28"/>
        </w:rPr>
        <w:t>С. Радаев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Руководитель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Департамента разработки НТД 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tabs>
          <w:tab w:val="left" w:pos="6946"/>
          <w:tab w:val="left" w:pos="7088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стандартизации и метрологии»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 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А. Сопбеков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 xml:space="preserve"> </w:t>
      </w:r>
    </w:p>
    <w:p>
      <w:pPr>
        <w:tabs>
          <w:tab w:val="left" w:pos="6495"/>
        </w:tabs>
        <w:ind w:left="709"/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>С</w:t>
      </w:r>
      <w:r>
        <w:rPr>
          <w:rFonts w:hint="default" w:ascii="Times New Roman" w:hAnsi="Times New Roman" w:cs="Times New Roman"/>
          <w:b/>
          <w:sz w:val="24"/>
          <w:szCs w:val="24"/>
          <w:lang w:eastAsia="en-US"/>
        </w:rPr>
        <w:t>пециалист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по стандартизации</w:t>
      </w:r>
    </w:p>
    <w:p>
      <w:pPr>
        <w:ind w:left="709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РГП на ПХВ «Казахстанский институт </w:t>
      </w:r>
    </w:p>
    <w:p>
      <w:pPr>
        <w:suppressAutoHyphens/>
        <w:ind w:left="70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стандартизации и метрологии»                                               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К. Цечоев</w:t>
      </w:r>
    </w:p>
    <w:p>
      <w:pPr>
        <w:suppressAutoHyphens/>
        <w:ind w:firstLine="567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</w:p>
    <w:p>
      <w:pPr>
        <w:suppressAutoHyphens/>
        <w:ind w:firstLine="567"/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12" w:type="first"/>
      <w:footerReference r:id="rId15" w:type="first"/>
      <w:headerReference r:id="rId10" w:type="default"/>
      <w:footerReference r:id="rId13" w:type="default"/>
      <w:headerReference r:id="rId11" w:type="even"/>
      <w:footerReference r:id="rId14" w:type="even"/>
      <w:footnotePr>
        <w:numFmt w:val="chicago"/>
      </w:footnotePr>
      <w:pgSz w:w="11906" w:h="16838"/>
      <w:pgMar w:top="1418" w:right="1134" w:bottom="1418" w:left="1418" w:header="1021" w:footer="1021" w:gutter="0"/>
      <w:pgNumType w:fmt="decimal" w:start="7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Franklin Gothic Demi Cond">
    <w:altName w:val="Yu Gothic UI Semibold"/>
    <w:panose1 w:val="020B0706030402020204"/>
    <w:charset w:val="CC"/>
    <w:family w:val="swiss"/>
    <w:pitch w:val="default"/>
    <w:sig w:usb0="00000000" w:usb1="00000000" w:usb2="00000000" w:usb3="00000000" w:csb0="0000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Book Antiqua">
    <w:altName w:val="Segoe Print"/>
    <w:panose1 w:val="02040602050305030304"/>
    <w:charset w:val="CC"/>
    <w:family w:val="roman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haroni">
    <w:altName w:val="Segoe UI Semibold"/>
    <w:panose1 w:val="02010803020104030203"/>
    <w:charset w:val="B1"/>
    <w:family w:val="auto"/>
    <w:pitch w:val="default"/>
    <w:sig w:usb0="00000000" w:usb1="00000000" w:usb2="00000000" w:usb3="00000000" w:csb0="00000020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ndara">
    <w:panose1 w:val="020E0502030303020204"/>
    <w:charset w:val="CC"/>
    <w:family w:val="swiss"/>
    <w:pitch w:val="default"/>
    <w:sig w:usb0="A00002EF" w:usb1="4000A44B" w:usb2="00000000" w:usb3="00000000" w:csb0="2000019F" w:csb1="00000000"/>
  </w:font>
  <w:font w:name="Palatino Linotype">
    <w:panose1 w:val="02040502050505030304"/>
    <w:charset w:val="CC"/>
    <w:family w:val="roman"/>
    <w:pitch w:val="default"/>
    <w:sig w:usb0="E0000287" w:usb1="40000013" w:usb2="00000000" w:usb3="00000000" w:csb0="2000019F" w:csb1="00000000"/>
  </w:font>
  <w:font w:name="Angsana New">
    <w:altName w:val="Microsoft Sans Serif"/>
    <w:panose1 w:val="02020603050405020304"/>
    <w:charset w:val="00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7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0" o:spid="_x0000_s1026" o:spt="202" type="#_x0000_t202" style="position:absolute;left:0pt;margin-top:0pt;height:144pt;width:144pt;mso-position-horizontal:right;mso-position-horizontal-relative:margin;mso-wrap-style:none;z-index:25167052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ql5uc8A&#10;AAAFAQAADwAAAAAAAAABACAAAAAiAAAAZHJzL2Rvd25yZXYueG1sUEsBAhQAFAAAAAgAh07iQDBk&#10;Xr3vAQAAzgMAAA4AAAAAAAAAAQAgAAAAHg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page">
                <wp:posOffset>955040</wp:posOffset>
              </wp:positionH>
              <wp:positionV relativeFrom="page">
                <wp:posOffset>10017125</wp:posOffset>
              </wp:positionV>
              <wp:extent cx="247015" cy="196215"/>
              <wp:effectExtent l="0" t="0" r="0" b="0"/>
              <wp:wrapNone/>
              <wp:docPr id="26" name="Надпись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0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Надпись 9" o:spid="_x0000_s1026" o:spt="202" type="#_x0000_t202" style="position:absolute;left:0pt;margin-left:75.2pt;margin-top:788.75pt;height:15.45pt;width:19.45pt;mso-position-horizontal-relative:page;mso-position-vertical-relative:page;z-index:-251646976;mso-width-relative:page;mso-height-relative:page;" filled="f" stroked="f" coordsize="21600,21600" o:gfxdata="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iEsxvaAAAADQEAAA8AAAAAAAAAAQAgAAAAIgAAAGRycy9kb3ducmV2&#10;LnhtbFBLAQIUABQAAAAIAIdO4kCF4Qa5wQEAAHcDAAAOAAAAAAAAAAEAIAAAACk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jc w:val="right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rPr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9" name="Надпись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6"/>
                          </w:pPr>
                          <w:r>
                            <w:rPr>
                              <w:rFonts w:hint="default"/>
                              <w:lang w:val="ru-RU"/>
                            </w:rPr>
                            <w:t>11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2" o:spid="_x0000_s1026" o:spt="202" type="#_x0000_t202" style="position:absolute;left:0pt;margin-top:0pt;height:144pt;width:144pt;mso-position-horizontal:right;mso-position-horizontal-relative:margin;mso-wrap-style:none;z-index:25167155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6pebnP&#10;AAAABQEAAA8AAAAAAAAAAQAgAAAAIgAAAGRycy9kb3ducmV2LnhtbFBLAQIUABQAAAAIAIdO4kBg&#10;Sm5Y8AEAAM4DAAAOAAAAAAAAAAEAIAAAAB4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6"/>
                    </w:pPr>
                    <w:r>
                      <w:rPr>
                        <w:rFonts w:hint="default"/>
                        <w:lang w:val="ru-RU"/>
                      </w:rPr>
                      <w:t>11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>70</w:t>
    </w:r>
    <w:r>
      <w:fldChar w:fldCharType="end"/>
    </w:r>
  </w:p>
  <w:p>
    <w:pPr>
      <w:pStyle w:val="26"/>
      <w:rPr>
        <w:b/>
        <w:bCs/>
        <w:sz w:val="24"/>
        <w:szCs w:val="24"/>
        <w:lang w:val="ru-RU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4981575</wp:posOffset>
              </wp:positionH>
              <wp:positionV relativeFrom="page">
                <wp:posOffset>636905</wp:posOffset>
              </wp:positionV>
              <wp:extent cx="2052955" cy="196215"/>
              <wp:effectExtent l="0" t="0" r="0" b="0"/>
              <wp:wrapNone/>
              <wp:docPr id="21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295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widowControl/>
                            <w:autoSpaceDE/>
                            <w:autoSpaceDN/>
                            <w:adjustRightInd/>
                            <w:jc w:val="both"/>
                          </w:pPr>
                          <w:r>
                            <w:rPr>
                              <w:b/>
                              <w:color w:val="000000"/>
                              <w:sz w:val="24"/>
                              <w:szCs w:val="24"/>
                            </w:rPr>
                            <w:t>СТ</w:t>
                          </w:r>
                          <w:r>
                            <w:rPr>
                              <w:rFonts w:hint="default"/>
                              <w:b/>
                              <w:color w:val="000000"/>
                              <w:sz w:val="24"/>
                              <w:szCs w:val="24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4"/>
                              <w:szCs w:val="24"/>
                            </w:rPr>
                            <w:t>Р</w:t>
                          </w:r>
                          <w:r>
                            <w:rPr>
                              <w:b/>
                              <w:color w:val="000000"/>
                              <w:sz w:val="24"/>
                              <w:szCs w:val="24"/>
                              <w:lang w:val="ru-RU"/>
                            </w:rPr>
                            <w:t>К</w:t>
                          </w:r>
                          <w:r>
                            <w:rPr>
                              <w:rFonts w:hint="default"/>
                              <w:b/>
                              <w:color w:val="000000"/>
                              <w:sz w:val="24"/>
                              <w:szCs w:val="24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0000"/>
                              <w:sz w:val="24"/>
                              <w:szCs w:val="24"/>
                              <w:lang w:val="ru-RU" w:eastAsia="ru-RU"/>
                            </w:rPr>
                            <w:t>(проект,</w:t>
                          </w:r>
                          <w:r>
                            <w:rPr>
                              <w:rFonts w:hint="default"/>
                              <w:i/>
                              <w:color w:val="000000"/>
                              <w:sz w:val="24"/>
                              <w:szCs w:val="24"/>
                              <w:lang w:val="en-US" w:eastAsia="ru-RU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0000"/>
                              <w:sz w:val="24"/>
                              <w:szCs w:val="24"/>
                              <w:lang w:val="ru-RU" w:eastAsia="ru-RU"/>
                            </w:rPr>
                            <w:t>редакция 1)</w:t>
                          </w:r>
                        </w:p>
                        <w:p/>
                      </w:txbxContent>
                    </wps:txbx>
                    <wps:bodyPr vert="horz" lIns="0" tIns="0" rIns="0" bIns="0" anchor="t" anchorCtr="0" upright="1"/>
                  </wps:wsp>
                </a:graphicData>
              </a:graphic>
            </wp:anchor>
          </w:drawing>
        </mc:Choice>
        <mc:Fallback>
          <w:pict>
            <v:shape id="Надпись 4" o:spid="_x0000_s1026" o:spt="202" type="#_x0000_t202" style="position:absolute;left:0pt;margin-left:392.25pt;margin-top:50.15pt;height:15.45pt;width:161.65pt;mso-position-horizontal-relative:page;mso-position-vertical-relative:page;z-index:-251649024;mso-width-relative:page;mso-height-relative:page;" filled="f" stroked="f" coordsize="21600,21600" o:gfxdata="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SbqqtoAAAAMAQAADwAAAAAA&#10;AAABACAAAAAiAAAAZHJzL2Rvd25yZXYueG1sUEsBAhQAFAAAAAgAh07iQGsNhLbYAQAAnQMAAA4A&#10;AAAAAAAAAQAgAAAAKQEAAGRycy9lMm9Eb2MueG1sUEsFBgAAAAAGAAYAWQEAAHM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widowControl/>
                      <w:autoSpaceDE/>
                      <w:autoSpaceDN/>
                      <w:adjustRightInd/>
                      <w:jc w:val="both"/>
                    </w:pPr>
                    <w:r>
                      <w:rPr>
                        <w:b/>
                        <w:color w:val="000000"/>
                        <w:sz w:val="24"/>
                        <w:szCs w:val="24"/>
                      </w:rPr>
                      <w:t>СТ</w:t>
                    </w:r>
                    <w:r>
                      <w:rPr>
                        <w:rFonts w:hint="default"/>
                        <w:b/>
                        <w:color w:val="000000"/>
                        <w:sz w:val="24"/>
                        <w:szCs w:val="24"/>
                        <w:lang w:val="ru-RU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  <w:szCs w:val="24"/>
                      </w:rPr>
                      <w:t>Р</w:t>
                    </w:r>
                    <w:r>
                      <w:rPr>
                        <w:b/>
                        <w:color w:val="000000"/>
                        <w:sz w:val="24"/>
                        <w:szCs w:val="24"/>
                        <w:lang w:val="ru-RU"/>
                      </w:rPr>
                      <w:t>К</w:t>
                    </w:r>
                    <w:r>
                      <w:rPr>
                        <w:rFonts w:hint="default"/>
                        <w:b/>
                        <w:color w:val="000000"/>
                        <w:sz w:val="24"/>
                        <w:szCs w:val="24"/>
                        <w:lang w:val="ru-RU"/>
                      </w:rPr>
                      <w:t xml:space="preserve"> </w:t>
                    </w:r>
                    <w:r>
                      <w:rPr>
                        <w:i/>
                        <w:color w:val="000000"/>
                        <w:sz w:val="24"/>
                        <w:szCs w:val="24"/>
                        <w:lang w:val="ru-RU" w:eastAsia="ru-RU"/>
                      </w:rPr>
                      <w:t>(проект,</w:t>
                    </w:r>
                    <w:r>
                      <w:rPr>
                        <w:rFonts w:hint="default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  <w:t xml:space="preserve"> </w:t>
                    </w:r>
                    <w:r>
                      <w:rPr>
                        <w:i/>
                        <w:color w:val="000000"/>
                        <w:sz w:val="24"/>
                        <w:szCs w:val="24"/>
                        <w:lang w:val="ru-RU" w:eastAsia="ru-RU"/>
                      </w:rPr>
                      <w:t>редакция 1)</w:t>
                    </w:r>
                  </w:p>
                  <w:p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page">
                <wp:posOffset>1067435</wp:posOffset>
              </wp:positionH>
              <wp:positionV relativeFrom="page">
                <wp:posOffset>636905</wp:posOffset>
              </wp:positionV>
              <wp:extent cx="1544320" cy="196215"/>
              <wp:effectExtent l="0" t="0" r="0" b="0"/>
              <wp:wrapNone/>
              <wp:docPr id="22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432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ГОСТ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ISO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1835–2013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Надпись 5" o:spid="_x0000_s1026" o:spt="202" type="#_x0000_t202" style="position:absolute;left:0pt;margin-left:84.05pt;margin-top:50.15pt;height:15.45pt;width:121.6pt;mso-position-horizontal-relative:page;mso-position-vertical-relative:page;z-index:-251649024;mso-width-relative:page;mso-height-relative:page;" filled="f" stroked="f" coordsize="21600,21600" o:gfxdata="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ZSz3vYAAAACwEAAA8AAAAAAAAAAQAgAAAAIgAAAGRycy9kb3ducmV2&#10;LnhtbFBLAQIUABQAAAAIAIdO4kCSI40dwwEAAHgDAAAOAAAAAAAAAAEAIAAAACc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ГОСТ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ISO</w:t>
                    </w:r>
                    <w:r>
                      <w:rPr>
                        <w:rFonts w:ascii="Arial" w:hAns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1835–2013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4942840</wp:posOffset>
              </wp:positionH>
              <wp:positionV relativeFrom="page">
                <wp:posOffset>636905</wp:posOffset>
              </wp:positionV>
              <wp:extent cx="2091690" cy="196215"/>
              <wp:effectExtent l="0" t="0" r="0" b="0"/>
              <wp:wrapNone/>
              <wp:docPr id="23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16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widowControl/>
                            <w:autoSpaceDE/>
                            <w:autoSpaceDN/>
                            <w:adjustRightInd/>
                            <w:jc w:val="both"/>
                          </w:pPr>
                          <w:r>
                            <w:rPr>
                              <w:b/>
                              <w:color w:val="000000"/>
                              <w:sz w:val="24"/>
                              <w:szCs w:val="24"/>
                            </w:rPr>
                            <w:t>СТ</w:t>
                          </w:r>
                          <w:r>
                            <w:rPr>
                              <w:rFonts w:hint="default"/>
                              <w:b/>
                              <w:color w:val="000000"/>
                              <w:sz w:val="24"/>
                              <w:szCs w:val="24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4"/>
                              <w:szCs w:val="24"/>
                            </w:rPr>
                            <w:t>Р</w:t>
                          </w:r>
                          <w:r>
                            <w:rPr>
                              <w:b/>
                              <w:color w:val="000000"/>
                              <w:sz w:val="24"/>
                              <w:szCs w:val="24"/>
                              <w:lang w:val="ru-RU"/>
                            </w:rPr>
                            <w:t>К</w:t>
                          </w:r>
                          <w:r>
                            <w:rPr>
                              <w:rFonts w:hint="default"/>
                              <w:b/>
                              <w:color w:val="000000"/>
                              <w:sz w:val="24"/>
                              <w:szCs w:val="24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0000"/>
                              <w:sz w:val="24"/>
                              <w:szCs w:val="24"/>
                              <w:lang w:val="ru-RU" w:eastAsia="ru-RU"/>
                            </w:rPr>
                            <w:t>(проект,</w:t>
                          </w:r>
                          <w:r>
                            <w:rPr>
                              <w:rFonts w:hint="default"/>
                              <w:i/>
                              <w:color w:val="000000"/>
                              <w:sz w:val="24"/>
                              <w:szCs w:val="24"/>
                              <w:lang w:val="en-US" w:eastAsia="ru-RU"/>
                            </w:rPr>
                            <w:t xml:space="preserve"> </w:t>
                          </w:r>
                          <w:r>
                            <w:rPr>
                              <w:i/>
                              <w:color w:val="000000"/>
                              <w:sz w:val="24"/>
                              <w:szCs w:val="24"/>
                              <w:lang w:val="ru-RU" w:eastAsia="ru-RU"/>
                            </w:rPr>
                            <w:t>редакция 1)</w:t>
                          </w:r>
                        </w:p>
                        <w:p>
                          <w:pPr>
                            <w:spacing w:before="12"/>
                            <w:ind w:right="0"/>
                            <w:jc w:val="lef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Надпись 6" o:spid="_x0000_s1026" o:spt="202" type="#_x0000_t202" style="position:absolute;left:0pt;margin-left:389.2pt;margin-top:50.15pt;height:15.45pt;width:164.7pt;mso-position-horizontal-relative:page;mso-position-vertical-relative:page;z-index:-251648000;mso-width-relative:page;mso-height-relative:page;" filled="f" stroked="f" coordsize="21600,21600" o:gfxdata="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sUie42gAAAAwBAAAPAAAAAAAAAAEAIAAAACIAAABkcnMvZG93bnJl&#10;di54bWxQSwECFAAUAAAACACHTuJAbAiRzcIBAAB4AwAADgAAAAAAAAABACAAAAAp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widowControl/>
                      <w:autoSpaceDE/>
                      <w:autoSpaceDN/>
                      <w:adjustRightInd/>
                      <w:jc w:val="both"/>
                    </w:pPr>
                    <w:r>
                      <w:rPr>
                        <w:b/>
                        <w:color w:val="000000"/>
                        <w:sz w:val="24"/>
                        <w:szCs w:val="24"/>
                      </w:rPr>
                      <w:t>СТ</w:t>
                    </w:r>
                    <w:r>
                      <w:rPr>
                        <w:rFonts w:hint="default"/>
                        <w:b/>
                        <w:color w:val="000000"/>
                        <w:sz w:val="24"/>
                        <w:szCs w:val="24"/>
                        <w:lang w:val="ru-RU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  <w:szCs w:val="24"/>
                      </w:rPr>
                      <w:t>Р</w:t>
                    </w:r>
                    <w:r>
                      <w:rPr>
                        <w:b/>
                        <w:color w:val="000000"/>
                        <w:sz w:val="24"/>
                        <w:szCs w:val="24"/>
                        <w:lang w:val="ru-RU"/>
                      </w:rPr>
                      <w:t>К</w:t>
                    </w:r>
                    <w:r>
                      <w:rPr>
                        <w:rFonts w:hint="default"/>
                        <w:b/>
                        <w:color w:val="000000"/>
                        <w:sz w:val="24"/>
                        <w:szCs w:val="24"/>
                        <w:lang w:val="ru-RU"/>
                      </w:rPr>
                      <w:t xml:space="preserve"> </w:t>
                    </w:r>
                    <w:r>
                      <w:rPr>
                        <w:i/>
                        <w:color w:val="000000"/>
                        <w:sz w:val="24"/>
                        <w:szCs w:val="24"/>
                        <w:lang w:val="ru-RU" w:eastAsia="ru-RU"/>
                      </w:rPr>
                      <w:t>(проект,</w:t>
                    </w:r>
                    <w:r>
                      <w:rPr>
                        <w:rFonts w:hint="default"/>
                        <w:i/>
                        <w:color w:val="000000"/>
                        <w:sz w:val="24"/>
                        <w:szCs w:val="24"/>
                        <w:lang w:val="en-US" w:eastAsia="ru-RU"/>
                      </w:rPr>
                      <w:t xml:space="preserve"> </w:t>
                    </w:r>
                    <w:r>
                      <w:rPr>
                        <w:i/>
                        <w:color w:val="000000"/>
                        <w:sz w:val="24"/>
                        <w:szCs w:val="24"/>
                        <w:lang w:val="ru-RU" w:eastAsia="ru-RU"/>
                      </w:rPr>
                      <w:t>редакция 1)</w:t>
                    </w:r>
                  </w:p>
                  <w:p>
                    <w:pPr>
                      <w:spacing w:before="12"/>
                      <w:ind w:right="0"/>
                      <w:jc w:val="left"/>
                      <w:rPr>
                        <w:rFonts w:ascii="Arial" w:hAnsi="Arial"/>
                        <w:b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1067435</wp:posOffset>
              </wp:positionH>
              <wp:positionV relativeFrom="page">
                <wp:posOffset>636905</wp:posOffset>
              </wp:positionV>
              <wp:extent cx="1544320" cy="196215"/>
              <wp:effectExtent l="0" t="0" r="0" b="0"/>
              <wp:wrapNone/>
              <wp:docPr id="25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4432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ГОСТ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ISO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1835–2013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Надпись 8" o:spid="_x0000_s1026" o:spt="202" type="#_x0000_t202" style="position:absolute;left:0pt;margin-left:84.05pt;margin-top:50.15pt;height:15.45pt;width:121.6pt;mso-position-horizontal-relative:page;mso-position-vertical-relative:page;z-index:-251648000;mso-width-relative:page;mso-height-relative:page;" filled="f" stroked="f" coordsize="21600,21600" o:gfxdata="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EZSz3vYAAAACwEAAA8AAAAAAAAAAQAgAAAAIgAAAGRycy9kb3ducmV2&#10;LnhtbFBLAQIUABQAAAAIAIdO4kATohR6wwEAAHgDAAAOAAAAAAAAAAEAIAAAACc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 w:hAnsi="Arial"/>
                        <w:b/>
                        <w:sz w:val="24"/>
                      </w:rPr>
                    </w:pPr>
                    <w:r>
                      <w:rPr>
                        <w:rFonts w:ascii="Arial" w:hAnsi="Arial"/>
                        <w:b/>
                        <w:sz w:val="24"/>
                      </w:rPr>
                      <w:t>ГОСТ</w:t>
                    </w:r>
                    <w:r>
                      <w:rPr>
                        <w:rFonts w:ascii="Arial" w:hAnsi="Arial"/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ISO</w:t>
                    </w:r>
                    <w:r>
                      <w:rPr>
                        <w:rFonts w:ascii="Arial" w:hAnsi="Arial"/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4"/>
                      </w:rPr>
                      <w:t>1835–2013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w:rPr>
        <w:i/>
        <w:color w:val="000000"/>
        <w:sz w:val="24"/>
        <w:szCs w:val="24"/>
      </w:rPr>
      <w:t>(проект, редакция 1)</w:t>
    </w:r>
  </w:p>
  <w:p>
    <w:pPr>
      <w:pStyle w:val="19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 xml:space="preserve">СТ РК </w:t>
    </w:r>
  </w:p>
  <w:p>
    <w:pPr>
      <w:widowControl/>
      <w:autoSpaceDE/>
      <w:autoSpaceDN/>
      <w:adjustRightInd/>
      <w:rPr>
        <w:b/>
        <w:color w:val="000000"/>
        <w:sz w:val="24"/>
        <w:szCs w:val="24"/>
      </w:rPr>
    </w:pPr>
    <w:r>
      <w:rPr>
        <w:i/>
        <w:color w:val="000000"/>
        <w:sz w:val="24"/>
        <w:szCs w:val="24"/>
      </w:rPr>
      <w:t>(проект, редакция 1</w:t>
    </w:r>
  </w:p>
  <w:p>
    <w:pPr>
      <w:pStyle w:val="19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autoSpaceDE/>
      <w:autoSpaceDN/>
      <w:adjustRightInd/>
      <w:jc w:val="right"/>
      <w:rPr>
        <w:b/>
        <w:color w:val="000000"/>
        <w:sz w:val="24"/>
        <w:szCs w:val="24"/>
      </w:rPr>
    </w:pPr>
    <w: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5193665</wp:posOffset>
              </wp:positionV>
              <wp:extent cx="575945" cy="329565"/>
              <wp:effectExtent l="0" t="0" r="8255" b="635"/>
              <wp:wrapNone/>
              <wp:docPr id="20" name="Прямоугольник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lef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o:spt="1" style="position:absolute;left:0pt;margin-left:0pt;margin-top:408.95pt;height:25.95pt;width:45.35pt;mso-position-horizontal-relative:page;mso-position-vertical-relative:page;z-index:251665408;mso-width-relative:left-margin-area;mso-height-relative:page;mso-width-percent:800;" fillcolor="#FFFFFF" filled="t" stroked="f" coordsize="21600,21600" o:allowincell="f" o:gfxdata="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ggV69cAAAAHAQAADwAAAAAAAAABACAAAAAiAAAA&#10;ZHJzL2Rvd25yZXYueG1sUEsBAhQAFAAAAAgAh07iQEOmqapBAgAAUwQAAA4AAAAAAAAAAQAgAAAA&#10;JgEAAGRycy9lMm9Eb2MueG1sUEsFBgAAAAAGAAYAWQEAAN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5193665</wp:posOffset>
              </wp:positionV>
              <wp:extent cx="575945" cy="329565"/>
              <wp:effectExtent l="0" t="0" r="8255" b="635"/>
              <wp:wrapNone/>
              <wp:docPr id="19" name="Прямоугольник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Bdr>
                              <w:bottom w:val="single" w:color="auto" w:sz="4" w:space="1"/>
                            </w:pBd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lef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o:spt="1" style="position:absolute;left:0pt;margin-left:0pt;margin-top:408.95pt;height:25.95pt;width:45.35pt;mso-position-horizontal-relative:page;mso-position-vertical-relative:page;z-index:251664384;mso-width-relative:left-margin-area;mso-height-relative:page;mso-width-percent:800;" fillcolor="#FFFFFF" filled="t" stroked="f" coordsize="21600,21600" o:allowincell="f" o:gfxdata="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ggV69cAAAAHAQAADwAAAAAAAAABACAAAAAiAAAA&#10;ZHJzL2Rvd25yZXYueG1sUEsBAhQAFAAAAAgAh07iQDIE9+5BAgAAUwQAAA4AAAAAAAAAAQAgAAAA&#10;JgEAAGRycy9lMm9Eb2MueG1sUEsFBgAAAAAGAAYAWQEAAN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Bdr>
                        <w:bottom w:val="single" w:color="auto" w:sz="4" w:space="1"/>
                      </w:pBdr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5193665</wp:posOffset>
              </wp:positionV>
              <wp:extent cx="575945" cy="329565"/>
              <wp:effectExtent l="0" t="0" r="8255" b="635"/>
              <wp:wrapNone/>
              <wp:docPr id="544" name="Прямоугольник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Bdr>
                              <w:bottom w:val="single" w:color="auto" w:sz="4" w:space="1"/>
                            </w:pBdr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lef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o:spt="1" style="position:absolute;left:0pt;margin-left:0pt;margin-top:408.95pt;height:25.95pt;width:45.35pt;mso-position-horizontal-relative:page;mso-position-vertical-relative:page;z-index:251663360;mso-width-relative:left-margin-area;mso-height-relative:page;mso-width-percent:800;" fillcolor="#FFFFFF" filled="t" stroked="f" coordsize="21600,21600" o:allowincell="f" o:gfxdata="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GIIFevXAAAABwEAAA8AAAAAAAAAAQAgAAAAIgAA&#10;AGRycy9kb3ducmV2LnhtbFBLAQIUABQAAAAIAIdO4kAFZVrrQgIAAFQEAAAOAAAAAAAAAAEAIAAA&#10;ACYBAABkcnMvZTJvRG9jLnhtbFBLBQYAAAAABgAGAFkBAADaBQAA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Bdr>
                        <w:bottom w:val="single" w:color="auto" w:sz="4" w:space="1"/>
                      </w:pBdr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b/>
        <w:color w:val="000000"/>
        <w:sz w:val="24"/>
        <w:szCs w:val="24"/>
      </w:rPr>
      <w:t xml:space="preserve">СТ РК </w:t>
    </w:r>
  </w:p>
  <w:p>
    <w:pPr>
      <w:pStyle w:val="19"/>
      <w:jc w:val="right"/>
    </w:pPr>
    <w:r>
      <w:rPr>
        <w:i/>
        <w:color w:val="000000"/>
        <w:sz w:val="24"/>
        <w:szCs w:val="24"/>
        <w:lang w:val="ru-RU" w:eastAsia="ru-RU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0"/>
      <w:numFmt w:val="bullet"/>
      <w:lvlText w:val="-"/>
      <w:lvlJc w:val="left"/>
      <w:pPr>
        <w:ind w:left="221" w:hanging="147"/>
      </w:pPr>
      <w:rPr>
        <w:rFonts w:hint="default" w:ascii="Microsoft Sans Serif" w:hAnsi="Microsoft Sans Serif" w:eastAsia="Microsoft Sans Serif" w:cs="Microsoft Sans Serif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88" w:hanging="14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57" w:hanging="14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25" w:hanging="14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94" w:hanging="14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63" w:hanging="14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31" w:hanging="14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14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969" w:hanging="147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221" w:hanging="183"/>
        <w:jc w:val="left"/>
      </w:pPr>
      <w:rPr>
        <w:rFonts w:hint="default" w:ascii="Microsoft Sans Serif" w:hAnsi="Microsoft Sans Serif" w:eastAsia="Microsoft Sans Serif" w:cs="Microsoft Sans Serif"/>
        <w:w w:val="99"/>
        <w:sz w:val="20"/>
        <w:szCs w:val="20"/>
        <w:lang w:val="ru-RU" w:eastAsia="en-US" w:bidi="ar-SA"/>
      </w:rPr>
    </w:lvl>
    <w:lvl w:ilvl="1" w:tentative="0">
      <w:start w:val="1"/>
      <w:numFmt w:val="decimal"/>
      <w:lvlText w:val="%2"/>
      <w:lvlJc w:val="left"/>
      <w:pPr>
        <w:ind w:left="989" w:hanging="202"/>
        <w:jc w:val="left"/>
      </w:pPr>
      <w:rPr>
        <w:rFonts w:hint="default" w:ascii="Times New Roman" w:hAnsi="Times New Roman" w:eastAsia="Arial" w:cs="Times New Roman"/>
        <w:b/>
        <w:bCs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2.%3"/>
      <w:lvlJc w:val="left"/>
      <w:pPr>
        <w:ind w:left="1191" w:hanging="404"/>
        <w:jc w:val="left"/>
      </w:pPr>
      <w:rPr>
        <w:rFonts w:hint="default" w:ascii="Times New Roman" w:hAnsi="Times New Roman" w:eastAsia="Arial" w:cs="Times New Roman"/>
        <w:b/>
        <w:bCs/>
        <w:w w:val="100"/>
        <w:sz w:val="28"/>
        <w:szCs w:val="28"/>
        <w:lang w:val="ru-RU" w:eastAsia="en-US" w:bidi="ar-SA"/>
      </w:rPr>
    </w:lvl>
    <w:lvl w:ilvl="3" w:tentative="0">
      <w:start w:val="1"/>
      <w:numFmt w:val="decimal"/>
      <w:lvlText w:val="%2.%3.%4"/>
      <w:lvlJc w:val="left"/>
      <w:pPr>
        <w:ind w:left="1390" w:hanging="603"/>
        <w:jc w:val="left"/>
      </w:pPr>
      <w:rPr>
        <w:rFonts w:hint="default" w:ascii="Times New Roman" w:hAnsi="Times New Roman" w:eastAsia="Arial" w:cs="Times New Roman"/>
        <w:b/>
        <w:bCs/>
        <w:spacing w:val="-2"/>
        <w:w w:val="100"/>
        <w:sz w:val="28"/>
        <w:szCs w:val="28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2615" w:hanging="60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3830" w:hanging="60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045" w:hanging="60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260" w:hanging="60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76" w:hanging="60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9"/>
  <w:hyphenationZone w:val="36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EE6"/>
    <w:rsid w:val="000000DE"/>
    <w:rsid w:val="0000077A"/>
    <w:rsid w:val="00000BF4"/>
    <w:rsid w:val="00000F1F"/>
    <w:rsid w:val="0000120C"/>
    <w:rsid w:val="0000170A"/>
    <w:rsid w:val="00001888"/>
    <w:rsid w:val="00001B66"/>
    <w:rsid w:val="00001C1C"/>
    <w:rsid w:val="00001C31"/>
    <w:rsid w:val="00001EB0"/>
    <w:rsid w:val="00004D02"/>
    <w:rsid w:val="0000529E"/>
    <w:rsid w:val="000053E2"/>
    <w:rsid w:val="000057D6"/>
    <w:rsid w:val="00005D0D"/>
    <w:rsid w:val="00007759"/>
    <w:rsid w:val="00007CD7"/>
    <w:rsid w:val="00010182"/>
    <w:rsid w:val="000102CA"/>
    <w:rsid w:val="00010EC6"/>
    <w:rsid w:val="00011014"/>
    <w:rsid w:val="00012371"/>
    <w:rsid w:val="00013415"/>
    <w:rsid w:val="0001385F"/>
    <w:rsid w:val="0001440A"/>
    <w:rsid w:val="00014C90"/>
    <w:rsid w:val="00014D51"/>
    <w:rsid w:val="00014DF5"/>
    <w:rsid w:val="00014F7E"/>
    <w:rsid w:val="000163B4"/>
    <w:rsid w:val="00016C3F"/>
    <w:rsid w:val="00017191"/>
    <w:rsid w:val="00017AED"/>
    <w:rsid w:val="00020CBB"/>
    <w:rsid w:val="0002154C"/>
    <w:rsid w:val="0002156F"/>
    <w:rsid w:val="00022948"/>
    <w:rsid w:val="00024EA4"/>
    <w:rsid w:val="0002547F"/>
    <w:rsid w:val="00025CCD"/>
    <w:rsid w:val="00026C44"/>
    <w:rsid w:val="00027C75"/>
    <w:rsid w:val="000304BC"/>
    <w:rsid w:val="0003076D"/>
    <w:rsid w:val="00030B24"/>
    <w:rsid w:val="00030B45"/>
    <w:rsid w:val="00030E98"/>
    <w:rsid w:val="00031D66"/>
    <w:rsid w:val="00032407"/>
    <w:rsid w:val="00032803"/>
    <w:rsid w:val="000328FE"/>
    <w:rsid w:val="00033E46"/>
    <w:rsid w:val="00034461"/>
    <w:rsid w:val="00034A92"/>
    <w:rsid w:val="00034C5A"/>
    <w:rsid w:val="00035705"/>
    <w:rsid w:val="00035FB8"/>
    <w:rsid w:val="00036465"/>
    <w:rsid w:val="00037BED"/>
    <w:rsid w:val="000407A8"/>
    <w:rsid w:val="00041188"/>
    <w:rsid w:val="0004175E"/>
    <w:rsid w:val="00042114"/>
    <w:rsid w:val="00042CAD"/>
    <w:rsid w:val="000430F5"/>
    <w:rsid w:val="000436D1"/>
    <w:rsid w:val="000438E8"/>
    <w:rsid w:val="00043C1A"/>
    <w:rsid w:val="0004520C"/>
    <w:rsid w:val="00045866"/>
    <w:rsid w:val="0004626F"/>
    <w:rsid w:val="000463AA"/>
    <w:rsid w:val="00046535"/>
    <w:rsid w:val="00046B7E"/>
    <w:rsid w:val="0004759C"/>
    <w:rsid w:val="00050DD2"/>
    <w:rsid w:val="00050FA3"/>
    <w:rsid w:val="00052067"/>
    <w:rsid w:val="000521FE"/>
    <w:rsid w:val="00053738"/>
    <w:rsid w:val="000538E4"/>
    <w:rsid w:val="00053986"/>
    <w:rsid w:val="00053B15"/>
    <w:rsid w:val="00053DE7"/>
    <w:rsid w:val="00053E61"/>
    <w:rsid w:val="0005424E"/>
    <w:rsid w:val="0005449C"/>
    <w:rsid w:val="000548C7"/>
    <w:rsid w:val="00054B2F"/>
    <w:rsid w:val="00055372"/>
    <w:rsid w:val="00055869"/>
    <w:rsid w:val="0005595F"/>
    <w:rsid w:val="00055B3C"/>
    <w:rsid w:val="00055F41"/>
    <w:rsid w:val="00056652"/>
    <w:rsid w:val="00056AE6"/>
    <w:rsid w:val="00056D40"/>
    <w:rsid w:val="000575AC"/>
    <w:rsid w:val="00057CB4"/>
    <w:rsid w:val="000601FB"/>
    <w:rsid w:val="00060D11"/>
    <w:rsid w:val="0006133A"/>
    <w:rsid w:val="00061B9B"/>
    <w:rsid w:val="00061C9F"/>
    <w:rsid w:val="00063291"/>
    <w:rsid w:val="00063819"/>
    <w:rsid w:val="00063E2E"/>
    <w:rsid w:val="000649DB"/>
    <w:rsid w:val="00066526"/>
    <w:rsid w:val="00066571"/>
    <w:rsid w:val="00066643"/>
    <w:rsid w:val="0006779C"/>
    <w:rsid w:val="00067990"/>
    <w:rsid w:val="00067FFE"/>
    <w:rsid w:val="000705E5"/>
    <w:rsid w:val="000719CE"/>
    <w:rsid w:val="00071B60"/>
    <w:rsid w:val="00071C00"/>
    <w:rsid w:val="00071CA3"/>
    <w:rsid w:val="000724E4"/>
    <w:rsid w:val="00073161"/>
    <w:rsid w:val="00073890"/>
    <w:rsid w:val="0007398C"/>
    <w:rsid w:val="00073B45"/>
    <w:rsid w:val="00075175"/>
    <w:rsid w:val="000760BE"/>
    <w:rsid w:val="000762AA"/>
    <w:rsid w:val="00076DF8"/>
    <w:rsid w:val="00077113"/>
    <w:rsid w:val="000779EA"/>
    <w:rsid w:val="00080241"/>
    <w:rsid w:val="000803B0"/>
    <w:rsid w:val="00080469"/>
    <w:rsid w:val="000818E0"/>
    <w:rsid w:val="0008231B"/>
    <w:rsid w:val="00082AF5"/>
    <w:rsid w:val="00082C54"/>
    <w:rsid w:val="00082DB3"/>
    <w:rsid w:val="00082E65"/>
    <w:rsid w:val="00082F1B"/>
    <w:rsid w:val="000830BB"/>
    <w:rsid w:val="00083111"/>
    <w:rsid w:val="000836E8"/>
    <w:rsid w:val="00083790"/>
    <w:rsid w:val="00083AA3"/>
    <w:rsid w:val="00083BDB"/>
    <w:rsid w:val="00083D79"/>
    <w:rsid w:val="0008403F"/>
    <w:rsid w:val="00084E3D"/>
    <w:rsid w:val="00086B7A"/>
    <w:rsid w:val="000871DE"/>
    <w:rsid w:val="00087801"/>
    <w:rsid w:val="00090624"/>
    <w:rsid w:val="00090FC3"/>
    <w:rsid w:val="000915EC"/>
    <w:rsid w:val="000917B8"/>
    <w:rsid w:val="000918C8"/>
    <w:rsid w:val="00091C38"/>
    <w:rsid w:val="00091CA5"/>
    <w:rsid w:val="00091E04"/>
    <w:rsid w:val="000922C9"/>
    <w:rsid w:val="00093141"/>
    <w:rsid w:val="00093D78"/>
    <w:rsid w:val="00094277"/>
    <w:rsid w:val="0009438F"/>
    <w:rsid w:val="000949FB"/>
    <w:rsid w:val="00094B45"/>
    <w:rsid w:val="00094F62"/>
    <w:rsid w:val="000950D2"/>
    <w:rsid w:val="000956D7"/>
    <w:rsid w:val="0009574E"/>
    <w:rsid w:val="000962B9"/>
    <w:rsid w:val="00096664"/>
    <w:rsid w:val="0009667C"/>
    <w:rsid w:val="00096C79"/>
    <w:rsid w:val="00097063"/>
    <w:rsid w:val="00097224"/>
    <w:rsid w:val="000A0DDB"/>
    <w:rsid w:val="000A0E03"/>
    <w:rsid w:val="000A0E62"/>
    <w:rsid w:val="000A14C0"/>
    <w:rsid w:val="000A1544"/>
    <w:rsid w:val="000A1914"/>
    <w:rsid w:val="000A1B9D"/>
    <w:rsid w:val="000A2016"/>
    <w:rsid w:val="000A2280"/>
    <w:rsid w:val="000A2782"/>
    <w:rsid w:val="000A27DF"/>
    <w:rsid w:val="000A2D51"/>
    <w:rsid w:val="000A3132"/>
    <w:rsid w:val="000A3776"/>
    <w:rsid w:val="000A3780"/>
    <w:rsid w:val="000A398B"/>
    <w:rsid w:val="000A39D8"/>
    <w:rsid w:val="000A3CA9"/>
    <w:rsid w:val="000A3E58"/>
    <w:rsid w:val="000A44CA"/>
    <w:rsid w:val="000A4510"/>
    <w:rsid w:val="000A45F0"/>
    <w:rsid w:val="000A4F79"/>
    <w:rsid w:val="000A559A"/>
    <w:rsid w:val="000A5BBF"/>
    <w:rsid w:val="000A6304"/>
    <w:rsid w:val="000A65D4"/>
    <w:rsid w:val="000A6726"/>
    <w:rsid w:val="000A7528"/>
    <w:rsid w:val="000A7693"/>
    <w:rsid w:val="000A780C"/>
    <w:rsid w:val="000A7CC8"/>
    <w:rsid w:val="000A7F5C"/>
    <w:rsid w:val="000B19B4"/>
    <w:rsid w:val="000B1CF9"/>
    <w:rsid w:val="000B24AF"/>
    <w:rsid w:val="000B2794"/>
    <w:rsid w:val="000B362C"/>
    <w:rsid w:val="000B3924"/>
    <w:rsid w:val="000B4F29"/>
    <w:rsid w:val="000B4F9B"/>
    <w:rsid w:val="000B6E7A"/>
    <w:rsid w:val="000B6FE7"/>
    <w:rsid w:val="000C0A7B"/>
    <w:rsid w:val="000C0DFF"/>
    <w:rsid w:val="000C1239"/>
    <w:rsid w:val="000C1851"/>
    <w:rsid w:val="000C25C2"/>
    <w:rsid w:val="000C2F4B"/>
    <w:rsid w:val="000C359C"/>
    <w:rsid w:val="000C409C"/>
    <w:rsid w:val="000C496A"/>
    <w:rsid w:val="000C4CE8"/>
    <w:rsid w:val="000C5B29"/>
    <w:rsid w:val="000C62FE"/>
    <w:rsid w:val="000C6586"/>
    <w:rsid w:val="000C6718"/>
    <w:rsid w:val="000C69D8"/>
    <w:rsid w:val="000C6F62"/>
    <w:rsid w:val="000C7099"/>
    <w:rsid w:val="000C7A56"/>
    <w:rsid w:val="000C7EA1"/>
    <w:rsid w:val="000D0961"/>
    <w:rsid w:val="000D0A02"/>
    <w:rsid w:val="000D174F"/>
    <w:rsid w:val="000D1839"/>
    <w:rsid w:val="000D1CCE"/>
    <w:rsid w:val="000D1D95"/>
    <w:rsid w:val="000D24E3"/>
    <w:rsid w:val="000D2606"/>
    <w:rsid w:val="000D356A"/>
    <w:rsid w:val="000D62AF"/>
    <w:rsid w:val="000D670D"/>
    <w:rsid w:val="000D74E5"/>
    <w:rsid w:val="000D796B"/>
    <w:rsid w:val="000D7C7A"/>
    <w:rsid w:val="000E0106"/>
    <w:rsid w:val="000E1A3E"/>
    <w:rsid w:val="000E2592"/>
    <w:rsid w:val="000E2B7C"/>
    <w:rsid w:val="000E367C"/>
    <w:rsid w:val="000E3AEB"/>
    <w:rsid w:val="000E3CF4"/>
    <w:rsid w:val="000E3E86"/>
    <w:rsid w:val="000E3F50"/>
    <w:rsid w:val="000E47CD"/>
    <w:rsid w:val="000E4E19"/>
    <w:rsid w:val="000E4E2E"/>
    <w:rsid w:val="000E4EF6"/>
    <w:rsid w:val="000E51AB"/>
    <w:rsid w:val="000E56A2"/>
    <w:rsid w:val="000E586A"/>
    <w:rsid w:val="000E5895"/>
    <w:rsid w:val="000E58CC"/>
    <w:rsid w:val="000E5E11"/>
    <w:rsid w:val="000E6210"/>
    <w:rsid w:val="000E645D"/>
    <w:rsid w:val="000E716F"/>
    <w:rsid w:val="000E7A01"/>
    <w:rsid w:val="000E7A36"/>
    <w:rsid w:val="000E7BCE"/>
    <w:rsid w:val="000E7F54"/>
    <w:rsid w:val="000F041A"/>
    <w:rsid w:val="000F2420"/>
    <w:rsid w:val="000F26E9"/>
    <w:rsid w:val="000F2B71"/>
    <w:rsid w:val="000F35EA"/>
    <w:rsid w:val="000F3983"/>
    <w:rsid w:val="000F443E"/>
    <w:rsid w:val="000F4590"/>
    <w:rsid w:val="000F4E47"/>
    <w:rsid w:val="000F578B"/>
    <w:rsid w:val="000F5795"/>
    <w:rsid w:val="000F5B86"/>
    <w:rsid w:val="000F5BB6"/>
    <w:rsid w:val="000F6206"/>
    <w:rsid w:val="000F63D5"/>
    <w:rsid w:val="000F7333"/>
    <w:rsid w:val="000F7933"/>
    <w:rsid w:val="000F7E97"/>
    <w:rsid w:val="0010028B"/>
    <w:rsid w:val="001002AE"/>
    <w:rsid w:val="001005B0"/>
    <w:rsid w:val="001006B0"/>
    <w:rsid w:val="0010151B"/>
    <w:rsid w:val="00102BF1"/>
    <w:rsid w:val="00103044"/>
    <w:rsid w:val="00103458"/>
    <w:rsid w:val="0010371A"/>
    <w:rsid w:val="001058B2"/>
    <w:rsid w:val="00106DDD"/>
    <w:rsid w:val="0010747E"/>
    <w:rsid w:val="001077C6"/>
    <w:rsid w:val="00107921"/>
    <w:rsid w:val="00110281"/>
    <w:rsid w:val="0011077A"/>
    <w:rsid w:val="0011123C"/>
    <w:rsid w:val="001123B7"/>
    <w:rsid w:val="00112D19"/>
    <w:rsid w:val="001132E4"/>
    <w:rsid w:val="0011340F"/>
    <w:rsid w:val="001137DD"/>
    <w:rsid w:val="00113CD0"/>
    <w:rsid w:val="00113E14"/>
    <w:rsid w:val="00114495"/>
    <w:rsid w:val="00114B2B"/>
    <w:rsid w:val="00114C27"/>
    <w:rsid w:val="00115B84"/>
    <w:rsid w:val="00116648"/>
    <w:rsid w:val="00116946"/>
    <w:rsid w:val="00116E87"/>
    <w:rsid w:val="0011709D"/>
    <w:rsid w:val="0012040A"/>
    <w:rsid w:val="001204C8"/>
    <w:rsid w:val="001207FD"/>
    <w:rsid w:val="001209BF"/>
    <w:rsid w:val="00120C06"/>
    <w:rsid w:val="0012194C"/>
    <w:rsid w:val="00121C0B"/>
    <w:rsid w:val="0012261A"/>
    <w:rsid w:val="00124160"/>
    <w:rsid w:val="00124FB5"/>
    <w:rsid w:val="0012510D"/>
    <w:rsid w:val="001254CC"/>
    <w:rsid w:val="001255A4"/>
    <w:rsid w:val="00125754"/>
    <w:rsid w:val="001259D7"/>
    <w:rsid w:val="00126554"/>
    <w:rsid w:val="00126C0B"/>
    <w:rsid w:val="001276CB"/>
    <w:rsid w:val="00127DDC"/>
    <w:rsid w:val="0013035D"/>
    <w:rsid w:val="00130FDF"/>
    <w:rsid w:val="0013108B"/>
    <w:rsid w:val="0013203F"/>
    <w:rsid w:val="001335B0"/>
    <w:rsid w:val="00133708"/>
    <w:rsid w:val="001338AC"/>
    <w:rsid w:val="00133C79"/>
    <w:rsid w:val="001343D7"/>
    <w:rsid w:val="001344E3"/>
    <w:rsid w:val="00134FAD"/>
    <w:rsid w:val="00134FB7"/>
    <w:rsid w:val="00136B50"/>
    <w:rsid w:val="001406C7"/>
    <w:rsid w:val="00140EDB"/>
    <w:rsid w:val="00140F23"/>
    <w:rsid w:val="00141C56"/>
    <w:rsid w:val="00141FEE"/>
    <w:rsid w:val="001422C0"/>
    <w:rsid w:val="00142E3B"/>
    <w:rsid w:val="0014332E"/>
    <w:rsid w:val="00143C78"/>
    <w:rsid w:val="00143F35"/>
    <w:rsid w:val="00144A48"/>
    <w:rsid w:val="00144C88"/>
    <w:rsid w:val="00145157"/>
    <w:rsid w:val="00145E11"/>
    <w:rsid w:val="00146038"/>
    <w:rsid w:val="0014632F"/>
    <w:rsid w:val="00147155"/>
    <w:rsid w:val="001518B3"/>
    <w:rsid w:val="00151E7C"/>
    <w:rsid w:val="00152753"/>
    <w:rsid w:val="00152B57"/>
    <w:rsid w:val="00152F66"/>
    <w:rsid w:val="00152F6C"/>
    <w:rsid w:val="00153156"/>
    <w:rsid w:val="00154506"/>
    <w:rsid w:val="00154B42"/>
    <w:rsid w:val="00154E2D"/>
    <w:rsid w:val="0015526E"/>
    <w:rsid w:val="001552D9"/>
    <w:rsid w:val="001560A7"/>
    <w:rsid w:val="00156227"/>
    <w:rsid w:val="0015640B"/>
    <w:rsid w:val="001566FE"/>
    <w:rsid w:val="00156AF4"/>
    <w:rsid w:val="00156DD4"/>
    <w:rsid w:val="0015786D"/>
    <w:rsid w:val="00160292"/>
    <w:rsid w:val="00160EFF"/>
    <w:rsid w:val="0016107C"/>
    <w:rsid w:val="00161288"/>
    <w:rsid w:val="001614D5"/>
    <w:rsid w:val="001618CF"/>
    <w:rsid w:val="00161BB5"/>
    <w:rsid w:val="00161F1E"/>
    <w:rsid w:val="00161FDE"/>
    <w:rsid w:val="0016258F"/>
    <w:rsid w:val="001627C9"/>
    <w:rsid w:val="00163999"/>
    <w:rsid w:val="00163D1C"/>
    <w:rsid w:val="00163EE3"/>
    <w:rsid w:val="00163EF1"/>
    <w:rsid w:val="00164071"/>
    <w:rsid w:val="001646AE"/>
    <w:rsid w:val="001647FE"/>
    <w:rsid w:val="00164CA3"/>
    <w:rsid w:val="0016500D"/>
    <w:rsid w:val="00165FCD"/>
    <w:rsid w:val="00166127"/>
    <w:rsid w:val="00167998"/>
    <w:rsid w:val="00167A7F"/>
    <w:rsid w:val="0017023C"/>
    <w:rsid w:val="00170DAF"/>
    <w:rsid w:val="0017163F"/>
    <w:rsid w:val="00171A60"/>
    <w:rsid w:val="00173C81"/>
    <w:rsid w:val="00174651"/>
    <w:rsid w:val="00174E9F"/>
    <w:rsid w:val="001754C4"/>
    <w:rsid w:val="001758DE"/>
    <w:rsid w:val="00175A66"/>
    <w:rsid w:val="00175B85"/>
    <w:rsid w:val="00176364"/>
    <w:rsid w:val="001768B1"/>
    <w:rsid w:val="001768CC"/>
    <w:rsid w:val="00176A8A"/>
    <w:rsid w:val="00177189"/>
    <w:rsid w:val="00177504"/>
    <w:rsid w:val="0017763E"/>
    <w:rsid w:val="00177BA7"/>
    <w:rsid w:val="00180623"/>
    <w:rsid w:val="00180AA2"/>
    <w:rsid w:val="00180FAB"/>
    <w:rsid w:val="0018161F"/>
    <w:rsid w:val="0018167E"/>
    <w:rsid w:val="00181F74"/>
    <w:rsid w:val="00182000"/>
    <w:rsid w:val="00182174"/>
    <w:rsid w:val="001822D1"/>
    <w:rsid w:val="0018280E"/>
    <w:rsid w:val="00182BB3"/>
    <w:rsid w:val="001844B0"/>
    <w:rsid w:val="00184526"/>
    <w:rsid w:val="00184889"/>
    <w:rsid w:val="00186241"/>
    <w:rsid w:val="001863BB"/>
    <w:rsid w:val="00186832"/>
    <w:rsid w:val="00187140"/>
    <w:rsid w:val="001877AB"/>
    <w:rsid w:val="00187D6D"/>
    <w:rsid w:val="001901C2"/>
    <w:rsid w:val="0019067A"/>
    <w:rsid w:val="001906E2"/>
    <w:rsid w:val="00190E1D"/>
    <w:rsid w:val="00191E05"/>
    <w:rsid w:val="0019223D"/>
    <w:rsid w:val="001922D4"/>
    <w:rsid w:val="001923D8"/>
    <w:rsid w:val="0019277D"/>
    <w:rsid w:val="0019334F"/>
    <w:rsid w:val="00193980"/>
    <w:rsid w:val="00194131"/>
    <w:rsid w:val="001948AC"/>
    <w:rsid w:val="001948DD"/>
    <w:rsid w:val="00195850"/>
    <w:rsid w:val="00196129"/>
    <w:rsid w:val="00196DCD"/>
    <w:rsid w:val="00197316"/>
    <w:rsid w:val="00197E2B"/>
    <w:rsid w:val="00197FA2"/>
    <w:rsid w:val="001A0137"/>
    <w:rsid w:val="001A033A"/>
    <w:rsid w:val="001A04A3"/>
    <w:rsid w:val="001A07BD"/>
    <w:rsid w:val="001A0D78"/>
    <w:rsid w:val="001A10DB"/>
    <w:rsid w:val="001A1A8E"/>
    <w:rsid w:val="001A1B64"/>
    <w:rsid w:val="001A1E11"/>
    <w:rsid w:val="001A21ED"/>
    <w:rsid w:val="001A27BA"/>
    <w:rsid w:val="001A3335"/>
    <w:rsid w:val="001A3CFC"/>
    <w:rsid w:val="001A3DFE"/>
    <w:rsid w:val="001A434A"/>
    <w:rsid w:val="001A46E1"/>
    <w:rsid w:val="001A5692"/>
    <w:rsid w:val="001A5AB6"/>
    <w:rsid w:val="001A5D53"/>
    <w:rsid w:val="001A7D4C"/>
    <w:rsid w:val="001B0B1A"/>
    <w:rsid w:val="001B0C17"/>
    <w:rsid w:val="001B15D4"/>
    <w:rsid w:val="001B1BDA"/>
    <w:rsid w:val="001B1DF9"/>
    <w:rsid w:val="001B200D"/>
    <w:rsid w:val="001B397A"/>
    <w:rsid w:val="001B3B46"/>
    <w:rsid w:val="001B40EA"/>
    <w:rsid w:val="001B5843"/>
    <w:rsid w:val="001B67E3"/>
    <w:rsid w:val="001B6D3D"/>
    <w:rsid w:val="001B6D49"/>
    <w:rsid w:val="001B6D70"/>
    <w:rsid w:val="001B6E1A"/>
    <w:rsid w:val="001B721D"/>
    <w:rsid w:val="001B76E9"/>
    <w:rsid w:val="001B7985"/>
    <w:rsid w:val="001C1717"/>
    <w:rsid w:val="001C2955"/>
    <w:rsid w:val="001C3796"/>
    <w:rsid w:val="001C41A2"/>
    <w:rsid w:val="001C49DA"/>
    <w:rsid w:val="001C5B75"/>
    <w:rsid w:val="001C6A56"/>
    <w:rsid w:val="001C798E"/>
    <w:rsid w:val="001D0AB3"/>
    <w:rsid w:val="001D1675"/>
    <w:rsid w:val="001D245F"/>
    <w:rsid w:val="001D29BB"/>
    <w:rsid w:val="001D2C0A"/>
    <w:rsid w:val="001D2DD5"/>
    <w:rsid w:val="001D32C0"/>
    <w:rsid w:val="001D4238"/>
    <w:rsid w:val="001D4FB8"/>
    <w:rsid w:val="001D5492"/>
    <w:rsid w:val="001D5A11"/>
    <w:rsid w:val="001D60E9"/>
    <w:rsid w:val="001D6656"/>
    <w:rsid w:val="001D68BB"/>
    <w:rsid w:val="001E007C"/>
    <w:rsid w:val="001E0167"/>
    <w:rsid w:val="001E13D5"/>
    <w:rsid w:val="001E16BC"/>
    <w:rsid w:val="001E3511"/>
    <w:rsid w:val="001E4304"/>
    <w:rsid w:val="001E4537"/>
    <w:rsid w:val="001E53B1"/>
    <w:rsid w:val="001E53CF"/>
    <w:rsid w:val="001E5768"/>
    <w:rsid w:val="001E65E4"/>
    <w:rsid w:val="001E6CE0"/>
    <w:rsid w:val="001E71E4"/>
    <w:rsid w:val="001E72C1"/>
    <w:rsid w:val="001E74D9"/>
    <w:rsid w:val="001E7C69"/>
    <w:rsid w:val="001F0F89"/>
    <w:rsid w:val="001F1253"/>
    <w:rsid w:val="001F1A4B"/>
    <w:rsid w:val="001F2183"/>
    <w:rsid w:val="001F21AD"/>
    <w:rsid w:val="001F3047"/>
    <w:rsid w:val="001F3314"/>
    <w:rsid w:val="001F3C2B"/>
    <w:rsid w:val="001F4ECC"/>
    <w:rsid w:val="001F536F"/>
    <w:rsid w:val="001F61EC"/>
    <w:rsid w:val="001F7174"/>
    <w:rsid w:val="001F72BA"/>
    <w:rsid w:val="001F77CD"/>
    <w:rsid w:val="001F7C6B"/>
    <w:rsid w:val="002000C9"/>
    <w:rsid w:val="0020019C"/>
    <w:rsid w:val="0020069A"/>
    <w:rsid w:val="00200CBE"/>
    <w:rsid w:val="00200DF2"/>
    <w:rsid w:val="00201C11"/>
    <w:rsid w:val="00201EA0"/>
    <w:rsid w:val="00202085"/>
    <w:rsid w:val="00202617"/>
    <w:rsid w:val="0020330B"/>
    <w:rsid w:val="00203324"/>
    <w:rsid w:val="0020337A"/>
    <w:rsid w:val="002036B9"/>
    <w:rsid w:val="00204C20"/>
    <w:rsid w:val="00205035"/>
    <w:rsid w:val="002051AB"/>
    <w:rsid w:val="00206390"/>
    <w:rsid w:val="00206E87"/>
    <w:rsid w:val="002070EE"/>
    <w:rsid w:val="002075FF"/>
    <w:rsid w:val="002105B2"/>
    <w:rsid w:val="0021167A"/>
    <w:rsid w:val="00211892"/>
    <w:rsid w:val="00211A29"/>
    <w:rsid w:val="00212B19"/>
    <w:rsid w:val="00212E8A"/>
    <w:rsid w:val="0021324C"/>
    <w:rsid w:val="00213567"/>
    <w:rsid w:val="002136BB"/>
    <w:rsid w:val="00213794"/>
    <w:rsid w:val="00213A73"/>
    <w:rsid w:val="0021451A"/>
    <w:rsid w:val="00214FA3"/>
    <w:rsid w:val="00215942"/>
    <w:rsid w:val="00215952"/>
    <w:rsid w:val="00216DA2"/>
    <w:rsid w:val="002171EA"/>
    <w:rsid w:val="00217934"/>
    <w:rsid w:val="00217F41"/>
    <w:rsid w:val="00217F5D"/>
    <w:rsid w:val="0022037A"/>
    <w:rsid w:val="00220CD7"/>
    <w:rsid w:val="00220FCD"/>
    <w:rsid w:val="00221127"/>
    <w:rsid w:val="00221C67"/>
    <w:rsid w:val="00221F1B"/>
    <w:rsid w:val="00221FC5"/>
    <w:rsid w:val="002220EF"/>
    <w:rsid w:val="002226A3"/>
    <w:rsid w:val="00224E24"/>
    <w:rsid w:val="002253ED"/>
    <w:rsid w:val="002254CD"/>
    <w:rsid w:val="00225CF4"/>
    <w:rsid w:val="00225FAC"/>
    <w:rsid w:val="00226254"/>
    <w:rsid w:val="002263A5"/>
    <w:rsid w:val="002264D9"/>
    <w:rsid w:val="00226A35"/>
    <w:rsid w:val="00230114"/>
    <w:rsid w:val="00230F17"/>
    <w:rsid w:val="0023130E"/>
    <w:rsid w:val="0023171C"/>
    <w:rsid w:val="00232043"/>
    <w:rsid w:val="00232909"/>
    <w:rsid w:val="00232BC9"/>
    <w:rsid w:val="002331C5"/>
    <w:rsid w:val="00233BB9"/>
    <w:rsid w:val="00234182"/>
    <w:rsid w:val="0023423A"/>
    <w:rsid w:val="00234827"/>
    <w:rsid w:val="00234BDE"/>
    <w:rsid w:val="00234BE0"/>
    <w:rsid w:val="00234C50"/>
    <w:rsid w:val="00234CEC"/>
    <w:rsid w:val="00235B27"/>
    <w:rsid w:val="0023646E"/>
    <w:rsid w:val="0023677B"/>
    <w:rsid w:val="002367FE"/>
    <w:rsid w:val="002378A2"/>
    <w:rsid w:val="00237D8D"/>
    <w:rsid w:val="00237FFC"/>
    <w:rsid w:val="0024013C"/>
    <w:rsid w:val="002404A2"/>
    <w:rsid w:val="0024070E"/>
    <w:rsid w:val="00240DAC"/>
    <w:rsid w:val="00241317"/>
    <w:rsid w:val="002417D9"/>
    <w:rsid w:val="00241D52"/>
    <w:rsid w:val="0024282B"/>
    <w:rsid w:val="00242A05"/>
    <w:rsid w:val="00242A08"/>
    <w:rsid w:val="00243140"/>
    <w:rsid w:val="00244B36"/>
    <w:rsid w:val="00244EB5"/>
    <w:rsid w:val="002456EE"/>
    <w:rsid w:val="002467F0"/>
    <w:rsid w:val="002468E9"/>
    <w:rsid w:val="00246C47"/>
    <w:rsid w:val="00246E29"/>
    <w:rsid w:val="002475A3"/>
    <w:rsid w:val="0024764A"/>
    <w:rsid w:val="00247D1D"/>
    <w:rsid w:val="00250635"/>
    <w:rsid w:val="002506F9"/>
    <w:rsid w:val="00250766"/>
    <w:rsid w:val="00250BA1"/>
    <w:rsid w:val="00250C95"/>
    <w:rsid w:val="00251565"/>
    <w:rsid w:val="00252298"/>
    <w:rsid w:val="002532BD"/>
    <w:rsid w:val="002536DB"/>
    <w:rsid w:val="002541FD"/>
    <w:rsid w:val="002542CE"/>
    <w:rsid w:val="00254781"/>
    <w:rsid w:val="002548C0"/>
    <w:rsid w:val="00254D6F"/>
    <w:rsid w:val="00255495"/>
    <w:rsid w:val="00255A75"/>
    <w:rsid w:val="00255C63"/>
    <w:rsid w:val="00255FED"/>
    <w:rsid w:val="00256222"/>
    <w:rsid w:val="00256CCA"/>
    <w:rsid w:val="00256F0D"/>
    <w:rsid w:val="00257DE0"/>
    <w:rsid w:val="00257E14"/>
    <w:rsid w:val="00257E9F"/>
    <w:rsid w:val="0026055F"/>
    <w:rsid w:val="002613B4"/>
    <w:rsid w:val="00261705"/>
    <w:rsid w:val="00262398"/>
    <w:rsid w:val="0026352A"/>
    <w:rsid w:val="00263765"/>
    <w:rsid w:val="00263FDE"/>
    <w:rsid w:val="0026461B"/>
    <w:rsid w:val="00264794"/>
    <w:rsid w:val="002647C0"/>
    <w:rsid w:val="0026638F"/>
    <w:rsid w:val="00266987"/>
    <w:rsid w:val="00266C07"/>
    <w:rsid w:val="00266FB2"/>
    <w:rsid w:val="00267143"/>
    <w:rsid w:val="00267B58"/>
    <w:rsid w:val="00270120"/>
    <w:rsid w:val="002703C9"/>
    <w:rsid w:val="00270E38"/>
    <w:rsid w:val="00271137"/>
    <w:rsid w:val="002716F1"/>
    <w:rsid w:val="00271BA2"/>
    <w:rsid w:val="00272668"/>
    <w:rsid w:val="00272B85"/>
    <w:rsid w:val="00272CF7"/>
    <w:rsid w:val="002732C2"/>
    <w:rsid w:val="00274DB3"/>
    <w:rsid w:val="00274E75"/>
    <w:rsid w:val="0027579A"/>
    <w:rsid w:val="00275A79"/>
    <w:rsid w:val="00275D0C"/>
    <w:rsid w:val="00276549"/>
    <w:rsid w:val="00276C11"/>
    <w:rsid w:val="002803D3"/>
    <w:rsid w:val="0028050E"/>
    <w:rsid w:val="002806FB"/>
    <w:rsid w:val="00280BD4"/>
    <w:rsid w:val="00280CD4"/>
    <w:rsid w:val="00280E69"/>
    <w:rsid w:val="002817DA"/>
    <w:rsid w:val="00281A9A"/>
    <w:rsid w:val="00282380"/>
    <w:rsid w:val="00282600"/>
    <w:rsid w:val="002834CF"/>
    <w:rsid w:val="002836D5"/>
    <w:rsid w:val="00283A03"/>
    <w:rsid w:val="00283F30"/>
    <w:rsid w:val="00283FAA"/>
    <w:rsid w:val="002842BB"/>
    <w:rsid w:val="002844B2"/>
    <w:rsid w:val="00285E08"/>
    <w:rsid w:val="00286024"/>
    <w:rsid w:val="0028615F"/>
    <w:rsid w:val="0028679C"/>
    <w:rsid w:val="00287162"/>
    <w:rsid w:val="00287548"/>
    <w:rsid w:val="00287C11"/>
    <w:rsid w:val="00290450"/>
    <w:rsid w:val="00292D1E"/>
    <w:rsid w:val="00293BC0"/>
    <w:rsid w:val="00293F9E"/>
    <w:rsid w:val="002941E2"/>
    <w:rsid w:val="002944F8"/>
    <w:rsid w:val="002949C5"/>
    <w:rsid w:val="00294CD1"/>
    <w:rsid w:val="00294D49"/>
    <w:rsid w:val="00295535"/>
    <w:rsid w:val="00296017"/>
    <w:rsid w:val="00296056"/>
    <w:rsid w:val="00296A5B"/>
    <w:rsid w:val="00296BA7"/>
    <w:rsid w:val="00297A14"/>
    <w:rsid w:val="00297C15"/>
    <w:rsid w:val="002A0280"/>
    <w:rsid w:val="002A0472"/>
    <w:rsid w:val="002A090A"/>
    <w:rsid w:val="002A0A9D"/>
    <w:rsid w:val="002A0B92"/>
    <w:rsid w:val="002A0C83"/>
    <w:rsid w:val="002A0EDE"/>
    <w:rsid w:val="002A0FB1"/>
    <w:rsid w:val="002A20A6"/>
    <w:rsid w:val="002A2202"/>
    <w:rsid w:val="002A2726"/>
    <w:rsid w:val="002A29E8"/>
    <w:rsid w:val="002A2B17"/>
    <w:rsid w:val="002A2BB4"/>
    <w:rsid w:val="002A36BD"/>
    <w:rsid w:val="002A3F19"/>
    <w:rsid w:val="002A3F4E"/>
    <w:rsid w:val="002A5B26"/>
    <w:rsid w:val="002A5CE9"/>
    <w:rsid w:val="002A5E29"/>
    <w:rsid w:val="002A63C1"/>
    <w:rsid w:val="002A6AA7"/>
    <w:rsid w:val="002A6AD5"/>
    <w:rsid w:val="002A6B3F"/>
    <w:rsid w:val="002A6B65"/>
    <w:rsid w:val="002A6E9A"/>
    <w:rsid w:val="002A7158"/>
    <w:rsid w:val="002B0779"/>
    <w:rsid w:val="002B08BE"/>
    <w:rsid w:val="002B0ACA"/>
    <w:rsid w:val="002B0B37"/>
    <w:rsid w:val="002B0C4E"/>
    <w:rsid w:val="002B0ED2"/>
    <w:rsid w:val="002B159D"/>
    <w:rsid w:val="002B2C99"/>
    <w:rsid w:val="002B3278"/>
    <w:rsid w:val="002B3C47"/>
    <w:rsid w:val="002B47FE"/>
    <w:rsid w:val="002B4AC6"/>
    <w:rsid w:val="002B5A53"/>
    <w:rsid w:val="002B60F9"/>
    <w:rsid w:val="002B6E67"/>
    <w:rsid w:val="002B716B"/>
    <w:rsid w:val="002B7920"/>
    <w:rsid w:val="002B7A6D"/>
    <w:rsid w:val="002C030C"/>
    <w:rsid w:val="002C131E"/>
    <w:rsid w:val="002C1688"/>
    <w:rsid w:val="002C1C74"/>
    <w:rsid w:val="002C2182"/>
    <w:rsid w:val="002C2368"/>
    <w:rsid w:val="002C26C7"/>
    <w:rsid w:val="002C29EE"/>
    <w:rsid w:val="002C2DF9"/>
    <w:rsid w:val="002C41F7"/>
    <w:rsid w:val="002C4832"/>
    <w:rsid w:val="002C4B47"/>
    <w:rsid w:val="002C5832"/>
    <w:rsid w:val="002C64A9"/>
    <w:rsid w:val="002C6791"/>
    <w:rsid w:val="002C737C"/>
    <w:rsid w:val="002D1347"/>
    <w:rsid w:val="002D13E6"/>
    <w:rsid w:val="002D28F0"/>
    <w:rsid w:val="002D3112"/>
    <w:rsid w:val="002D34EC"/>
    <w:rsid w:val="002D389A"/>
    <w:rsid w:val="002D5A2B"/>
    <w:rsid w:val="002D5CA4"/>
    <w:rsid w:val="002D6026"/>
    <w:rsid w:val="002D63F2"/>
    <w:rsid w:val="002D6749"/>
    <w:rsid w:val="002D6AC1"/>
    <w:rsid w:val="002D7AE7"/>
    <w:rsid w:val="002E0320"/>
    <w:rsid w:val="002E03A1"/>
    <w:rsid w:val="002E061B"/>
    <w:rsid w:val="002E074C"/>
    <w:rsid w:val="002E0AD0"/>
    <w:rsid w:val="002E147A"/>
    <w:rsid w:val="002E17D7"/>
    <w:rsid w:val="002E1953"/>
    <w:rsid w:val="002E1B5D"/>
    <w:rsid w:val="002E20BE"/>
    <w:rsid w:val="002E2555"/>
    <w:rsid w:val="002E255C"/>
    <w:rsid w:val="002E25A1"/>
    <w:rsid w:val="002E2F7D"/>
    <w:rsid w:val="002E33D9"/>
    <w:rsid w:val="002E3D37"/>
    <w:rsid w:val="002E3E98"/>
    <w:rsid w:val="002E4402"/>
    <w:rsid w:val="002E46F3"/>
    <w:rsid w:val="002E4994"/>
    <w:rsid w:val="002E565F"/>
    <w:rsid w:val="002E5D43"/>
    <w:rsid w:val="002E61D4"/>
    <w:rsid w:val="002E6525"/>
    <w:rsid w:val="002E7354"/>
    <w:rsid w:val="002E7740"/>
    <w:rsid w:val="002E779D"/>
    <w:rsid w:val="002E7879"/>
    <w:rsid w:val="002E793A"/>
    <w:rsid w:val="002E7D0C"/>
    <w:rsid w:val="002F02EF"/>
    <w:rsid w:val="002F0AD1"/>
    <w:rsid w:val="002F0FAC"/>
    <w:rsid w:val="002F12D9"/>
    <w:rsid w:val="002F1340"/>
    <w:rsid w:val="002F18B7"/>
    <w:rsid w:val="002F1FE4"/>
    <w:rsid w:val="002F2614"/>
    <w:rsid w:val="002F2C4A"/>
    <w:rsid w:val="002F2C79"/>
    <w:rsid w:val="002F3443"/>
    <w:rsid w:val="002F38FF"/>
    <w:rsid w:val="002F3BE8"/>
    <w:rsid w:val="002F3F37"/>
    <w:rsid w:val="002F5AD8"/>
    <w:rsid w:val="002F5F48"/>
    <w:rsid w:val="002F71C9"/>
    <w:rsid w:val="002F7322"/>
    <w:rsid w:val="0030020A"/>
    <w:rsid w:val="0030041E"/>
    <w:rsid w:val="003004C6"/>
    <w:rsid w:val="0030184D"/>
    <w:rsid w:val="00301C99"/>
    <w:rsid w:val="00302287"/>
    <w:rsid w:val="00302820"/>
    <w:rsid w:val="00302A94"/>
    <w:rsid w:val="0030313A"/>
    <w:rsid w:val="00303A1C"/>
    <w:rsid w:val="00303DE5"/>
    <w:rsid w:val="00303F59"/>
    <w:rsid w:val="0030424D"/>
    <w:rsid w:val="003042B5"/>
    <w:rsid w:val="0030470F"/>
    <w:rsid w:val="003051B7"/>
    <w:rsid w:val="00305B7D"/>
    <w:rsid w:val="00305D51"/>
    <w:rsid w:val="003065F9"/>
    <w:rsid w:val="00307193"/>
    <w:rsid w:val="003078ED"/>
    <w:rsid w:val="00310675"/>
    <w:rsid w:val="003108A4"/>
    <w:rsid w:val="00310CD4"/>
    <w:rsid w:val="00310D62"/>
    <w:rsid w:val="00311CBF"/>
    <w:rsid w:val="003134C1"/>
    <w:rsid w:val="00313BAE"/>
    <w:rsid w:val="00313CF7"/>
    <w:rsid w:val="003146FF"/>
    <w:rsid w:val="00314907"/>
    <w:rsid w:val="0031527D"/>
    <w:rsid w:val="00315EEF"/>
    <w:rsid w:val="00316017"/>
    <w:rsid w:val="003161FF"/>
    <w:rsid w:val="00316403"/>
    <w:rsid w:val="0031693B"/>
    <w:rsid w:val="00316FDD"/>
    <w:rsid w:val="00317386"/>
    <w:rsid w:val="003174B8"/>
    <w:rsid w:val="003178BA"/>
    <w:rsid w:val="0031798F"/>
    <w:rsid w:val="00317F10"/>
    <w:rsid w:val="00317F14"/>
    <w:rsid w:val="00320458"/>
    <w:rsid w:val="003209D2"/>
    <w:rsid w:val="00321A13"/>
    <w:rsid w:val="003225C9"/>
    <w:rsid w:val="0032358F"/>
    <w:rsid w:val="00323A51"/>
    <w:rsid w:val="00323B44"/>
    <w:rsid w:val="00324280"/>
    <w:rsid w:val="00324298"/>
    <w:rsid w:val="003242EA"/>
    <w:rsid w:val="0032442E"/>
    <w:rsid w:val="003255AD"/>
    <w:rsid w:val="00325694"/>
    <w:rsid w:val="003260A2"/>
    <w:rsid w:val="00326442"/>
    <w:rsid w:val="003265FD"/>
    <w:rsid w:val="00326FC3"/>
    <w:rsid w:val="003272F8"/>
    <w:rsid w:val="003276B3"/>
    <w:rsid w:val="003279AD"/>
    <w:rsid w:val="00327E71"/>
    <w:rsid w:val="00330095"/>
    <w:rsid w:val="003318F0"/>
    <w:rsid w:val="00331EB1"/>
    <w:rsid w:val="00331FB6"/>
    <w:rsid w:val="00332080"/>
    <w:rsid w:val="0033257E"/>
    <w:rsid w:val="003329F0"/>
    <w:rsid w:val="00332C77"/>
    <w:rsid w:val="00332FE7"/>
    <w:rsid w:val="00333149"/>
    <w:rsid w:val="0033393D"/>
    <w:rsid w:val="00333975"/>
    <w:rsid w:val="00333B28"/>
    <w:rsid w:val="003346DC"/>
    <w:rsid w:val="00334938"/>
    <w:rsid w:val="00335673"/>
    <w:rsid w:val="003359C1"/>
    <w:rsid w:val="00335C8C"/>
    <w:rsid w:val="00335DCE"/>
    <w:rsid w:val="00335FD0"/>
    <w:rsid w:val="0033617C"/>
    <w:rsid w:val="00337AE6"/>
    <w:rsid w:val="00337B6F"/>
    <w:rsid w:val="00337E4E"/>
    <w:rsid w:val="0034037D"/>
    <w:rsid w:val="003403B8"/>
    <w:rsid w:val="00340955"/>
    <w:rsid w:val="00341291"/>
    <w:rsid w:val="00341A07"/>
    <w:rsid w:val="003420B4"/>
    <w:rsid w:val="003425C0"/>
    <w:rsid w:val="00342C29"/>
    <w:rsid w:val="003437F1"/>
    <w:rsid w:val="003447F3"/>
    <w:rsid w:val="00344959"/>
    <w:rsid w:val="00344BF6"/>
    <w:rsid w:val="0034539B"/>
    <w:rsid w:val="00345501"/>
    <w:rsid w:val="00346359"/>
    <w:rsid w:val="0034676F"/>
    <w:rsid w:val="003503D0"/>
    <w:rsid w:val="003503E7"/>
    <w:rsid w:val="003505FF"/>
    <w:rsid w:val="003508B6"/>
    <w:rsid w:val="00351BC7"/>
    <w:rsid w:val="00351E07"/>
    <w:rsid w:val="00352120"/>
    <w:rsid w:val="003529CB"/>
    <w:rsid w:val="00352DC6"/>
    <w:rsid w:val="003532E6"/>
    <w:rsid w:val="00353412"/>
    <w:rsid w:val="003534B4"/>
    <w:rsid w:val="003538B0"/>
    <w:rsid w:val="00353E5B"/>
    <w:rsid w:val="003544FC"/>
    <w:rsid w:val="003545F5"/>
    <w:rsid w:val="00354683"/>
    <w:rsid w:val="003548EA"/>
    <w:rsid w:val="00354C84"/>
    <w:rsid w:val="003551A0"/>
    <w:rsid w:val="003556BD"/>
    <w:rsid w:val="00355B0D"/>
    <w:rsid w:val="00355DFA"/>
    <w:rsid w:val="00355EBB"/>
    <w:rsid w:val="003560C4"/>
    <w:rsid w:val="0035634E"/>
    <w:rsid w:val="00356D94"/>
    <w:rsid w:val="00356F5B"/>
    <w:rsid w:val="00357785"/>
    <w:rsid w:val="00357A0B"/>
    <w:rsid w:val="00360D8E"/>
    <w:rsid w:val="00360DB5"/>
    <w:rsid w:val="00361AB0"/>
    <w:rsid w:val="00362DF7"/>
    <w:rsid w:val="00363A30"/>
    <w:rsid w:val="003643D7"/>
    <w:rsid w:val="00364DFD"/>
    <w:rsid w:val="00365194"/>
    <w:rsid w:val="0036522D"/>
    <w:rsid w:val="0036548D"/>
    <w:rsid w:val="003658CE"/>
    <w:rsid w:val="003665C6"/>
    <w:rsid w:val="00367738"/>
    <w:rsid w:val="00367792"/>
    <w:rsid w:val="003709B5"/>
    <w:rsid w:val="00371027"/>
    <w:rsid w:val="0037117F"/>
    <w:rsid w:val="003717B8"/>
    <w:rsid w:val="00372067"/>
    <w:rsid w:val="003721D2"/>
    <w:rsid w:val="00372269"/>
    <w:rsid w:val="00372401"/>
    <w:rsid w:val="00372432"/>
    <w:rsid w:val="00372552"/>
    <w:rsid w:val="00372631"/>
    <w:rsid w:val="003727FD"/>
    <w:rsid w:val="00374531"/>
    <w:rsid w:val="00374C71"/>
    <w:rsid w:val="00374F2D"/>
    <w:rsid w:val="00375211"/>
    <w:rsid w:val="0037597A"/>
    <w:rsid w:val="0037603A"/>
    <w:rsid w:val="00376179"/>
    <w:rsid w:val="00376446"/>
    <w:rsid w:val="00376610"/>
    <w:rsid w:val="0037697C"/>
    <w:rsid w:val="00376D9B"/>
    <w:rsid w:val="003779A0"/>
    <w:rsid w:val="00377CF8"/>
    <w:rsid w:val="003810B2"/>
    <w:rsid w:val="0038111B"/>
    <w:rsid w:val="00382AB7"/>
    <w:rsid w:val="00382F0F"/>
    <w:rsid w:val="003830D0"/>
    <w:rsid w:val="003831FD"/>
    <w:rsid w:val="00384574"/>
    <w:rsid w:val="00384DC3"/>
    <w:rsid w:val="003854C8"/>
    <w:rsid w:val="00385787"/>
    <w:rsid w:val="003857DC"/>
    <w:rsid w:val="00386014"/>
    <w:rsid w:val="003874BA"/>
    <w:rsid w:val="00387C01"/>
    <w:rsid w:val="00390482"/>
    <w:rsid w:val="00390B03"/>
    <w:rsid w:val="00390BB8"/>
    <w:rsid w:val="00391124"/>
    <w:rsid w:val="003913B6"/>
    <w:rsid w:val="003915D5"/>
    <w:rsid w:val="00391FA7"/>
    <w:rsid w:val="003922F4"/>
    <w:rsid w:val="003929CA"/>
    <w:rsid w:val="00392D75"/>
    <w:rsid w:val="00393A87"/>
    <w:rsid w:val="00394A21"/>
    <w:rsid w:val="0039523C"/>
    <w:rsid w:val="00395399"/>
    <w:rsid w:val="00396068"/>
    <w:rsid w:val="003967AB"/>
    <w:rsid w:val="00396932"/>
    <w:rsid w:val="003976FD"/>
    <w:rsid w:val="003A04B4"/>
    <w:rsid w:val="003A09CD"/>
    <w:rsid w:val="003A0BF5"/>
    <w:rsid w:val="003A1B18"/>
    <w:rsid w:val="003A225B"/>
    <w:rsid w:val="003A2F6B"/>
    <w:rsid w:val="003A323C"/>
    <w:rsid w:val="003A3282"/>
    <w:rsid w:val="003A3747"/>
    <w:rsid w:val="003A3C04"/>
    <w:rsid w:val="003A42B7"/>
    <w:rsid w:val="003A5B93"/>
    <w:rsid w:val="003A5BE2"/>
    <w:rsid w:val="003A61AB"/>
    <w:rsid w:val="003A6BB9"/>
    <w:rsid w:val="003A7850"/>
    <w:rsid w:val="003B004B"/>
    <w:rsid w:val="003B0162"/>
    <w:rsid w:val="003B02DD"/>
    <w:rsid w:val="003B06FC"/>
    <w:rsid w:val="003B0A92"/>
    <w:rsid w:val="003B0ABE"/>
    <w:rsid w:val="003B1012"/>
    <w:rsid w:val="003B16DE"/>
    <w:rsid w:val="003B17F6"/>
    <w:rsid w:val="003B18C7"/>
    <w:rsid w:val="003B18FC"/>
    <w:rsid w:val="003B1994"/>
    <w:rsid w:val="003B1B56"/>
    <w:rsid w:val="003B1C39"/>
    <w:rsid w:val="003B2402"/>
    <w:rsid w:val="003B2519"/>
    <w:rsid w:val="003B254A"/>
    <w:rsid w:val="003B3093"/>
    <w:rsid w:val="003B41FD"/>
    <w:rsid w:val="003B4DF4"/>
    <w:rsid w:val="003B7292"/>
    <w:rsid w:val="003B72A2"/>
    <w:rsid w:val="003C026C"/>
    <w:rsid w:val="003C06D6"/>
    <w:rsid w:val="003C120A"/>
    <w:rsid w:val="003C1545"/>
    <w:rsid w:val="003C194B"/>
    <w:rsid w:val="003C252E"/>
    <w:rsid w:val="003C283F"/>
    <w:rsid w:val="003C2951"/>
    <w:rsid w:val="003C394F"/>
    <w:rsid w:val="003C3B8C"/>
    <w:rsid w:val="003C4017"/>
    <w:rsid w:val="003C415B"/>
    <w:rsid w:val="003C4E59"/>
    <w:rsid w:val="003C4F83"/>
    <w:rsid w:val="003C662B"/>
    <w:rsid w:val="003C66FE"/>
    <w:rsid w:val="003C6865"/>
    <w:rsid w:val="003C751D"/>
    <w:rsid w:val="003D0231"/>
    <w:rsid w:val="003D037C"/>
    <w:rsid w:val="003D098B"/>
    <w:rsid w:val="003D0AC9"/>
    <w:rsid w:val="003D0D1E"/>
    <w:rsid w:val="003D10D8"/>
    <w:rsid w:val="003D180B"/>
    <w:rsid w:val="003D1BE4"/>
    <w:rsid w:val="003D1F24"/>
    <w:rsid w:val="003D2168"/>
    <w:rsid w:val="003D2C05"/>
    <w:rsid w:val="003D377A"/>
    <w:rsid w:val="003D3C34"/>
    <w:rsid w:val="003D439A"/>
    <w:rsid w:val="003D46F9"/>
    <w:rsid w:val="003D47D5"/>
    <w:rsid w:val="003D5005"/>
    <w:rsid w:val="003D717F"/>
    <w:rsid w:val="003D7C3A"/>
    <w:rsid w:val="003D7D88"/>
    <w:rsid w:val="003E013A"/>
    <w:rsid w:val="003E0506"/>
    <w:rsid w:val="003E19F1"/>
    <w:rsid w:val="003E24E6"/>
    <w:rsid w:val="003E269A"/>
    <w:rsid w:val="003E2EFE"/>
    <w:rsid w:val="003E39E5"/>
    <w:rsid w:val="003E3CA2"/>
    <w:rsid w:val="003E3ECD"/>
    <w:rsid w:val="003E4577"/>
    <w:rsid w:val="003E49D9"/>
    <w:rsid w:val="003E5195"/>
    <w:rsid w:val="003E5311"/>
    <w:rsid w:val="003E5FCE"/>
    <w:rsid w:val="003E60DA"/>
    <w:rsid w:val="003E65F0"/>
    <w:rsid w:val="003E6ED8"/>
    <w:rsid w:val="003E7550"/>
    <w:rsid w:val="003E7659"/>
    <w:rsid w:val="003F0350"/>
    <w:rsid w:val="003F0765"/>
    <w:rsid w:val="003F0EBD"/>
    <w:rsid w:val="003F12B6"/>
    <w:rsid w:val="003F1F57"/>
    <w:rsid w:val="003F2436"/>
    <w:rsid w:val="003F36DB"/>
    <w:rsid w:val="003F3770"/>
    <w:rsid w:val="003F4A3C"/>
    <w:rsid w:val="003F4A65"/>
    <w:rsid w:val="003F4C4B"/>
    <w:rsid w:val="003F5FB0"/>
    <w:rsid w:val="003F67FD"/>
    <w:rsid w:val="003F69F9"/>
    <w:rsid w:val="003F6E9B"/>
    <w:rsid w:val="003F7269"/>
    <w:rsid w:val="0040009B"/>
    <w:rsid w:val="00400137"/>
    <w:rsid w:val="00400148"/>
    <w:rsid w:val="00400AB5"/>
    <w:rsid w:val="00400D9E"/>
    <w:rsid w:val="00401292"/>
    <w:rsid w:val="004015E9"/>
    <w:rsid w:val="004017F8"/>
    <w:rsid w:val="0040191E"/>
    <w:rsid w:val="00401F2C"/>
    <w:rsid w:val="00402A9B"/>
    <w:rsid w:val="00402FDD"/>
    <w:rsid w:val="004032A4"/>
    <w:rsid w:val="00403736"/>
    <w:rsid w:val="00404C60"/>
    <w:rsid w:val="00404F9A"/>
    <w:rsid w:val="004054F4"/>
    <w:rsid w:val="00405575"/>
    <w:rsid w:val="004056C2"/>
    <w:rsid w:val="004057C0"/>
    <w:rsid w:val="004058E2"/>
    <w:rsid w:val="00405E4B"/>
    <w:rsid w:val="004061E9"/>
    <w:rsid w:val="00406533"/>
    <w:rsid w:val="00407C3E"/>
    <w:rsid w:val="00407F1B"/>
    <w:rsid w:val="00407FE7"/>
    <w:rsid w:val="00410691"/>
    <w:rsid w:val="004107CE"/>
    <w:rsid w:val="00410874"/>
    <w:rsid w:val="00411208"/>
    <w:rsid w:val="00412719"/>
    <w:rsid w:val="00412B75"/>
    <w:rsid w:val="004130E6"/>
    <w:rsid w:val="0041324D"/>
    <w:rsid w:val="0041338E"/>
    <w:rsid w:val="0041433B"/>
    <w:rsid w:val="00414843"/>
    <w:rsid w:val="00414A79"/>
    <w:rsid w:val="00415784"/>
    <w:rsid w:val="00415878"/>
    <w:rsid w:val="004159E0"/>
    <w:rsid w:val="00415B41"/>
    <w:rsid w:val="004162ED"/>
    <w:rsid w:val="00416E91"/>
    <w:rsid w:val="00417354"/>
    <w:rsid w:val="0041795E"/>
    <w:rsid w:val="00417F2F"/>
    <w:rsid w:val="0042073B"/>
    <w:rsid w:val="004208B9"/>
    <w:rsid w:val="00420DF1"/>
    <w:rsid w:val="004214BE"/>
    <w:rsid w:val="00421BCE"/>
    <w:rsid w:val="004225D3"/>
    <w:rsid w:val="004228F5"/>
    <w:rsid w:val="00422CA7"/>
    <w:rsid w:val="00422DE9"/>
    <w:rsid w:val="00422ED4"/>
    <w:rsid w:val="00424362"/>
    <w:rsid w:val="00424925"/>
    <w:rsid w:val="00424BB9"/>
    <w:rsid w:val="00424D65"/>
    <w:rsid w:val="004250AA"/>
    <w:rsid w:val="00425301"/>
    <w:rsid w:val="0042560E"/>
    <w:rsid w:val="00425998"/>
    <w:rsid w:val="00427986"/>
    <w:rsid w:val="0043001F"/>
    <w:rsid w:val="00430158"/>
    <w:rsid w:val="00430397"/>
    <w:rsid w:val="004306DC"/>
    <w:rsid w:val="00430A2C"/>
    <w:rsid w:val="00430AC5"/>
    <w:rsid w:val="00430B2F"/>
    <w:rsid w:val="004317C5"/>
    <w:rsid w:val="004317D5"/>
    <w:rsid w:val="004318E9"/>
    <w:rsid w:val="00431D9F"/>
    <w:rsid w:val="00431F9E"/>
    <w:rsid w:val="00432345"/>
    <w:rsid w:val="00432D14"/>
    <w:rsid w:val="00433104"/>
    <w:rsid w:val="004340F2"/>
    <w:rsid w:val="00434228"/>
    <w:rsid w:val="004345D4"/>
    <w:rsid w:val="004355A7"/>
    <w:rsid w:val="0043620B"/>
    <w:rsid w:val="00437072"/>
    <w:rsid w:val="00437336"/>
    <w:rsid w:val="00437928"/>
    <w:rsid w:val="00437E57"/>
    <w:rsid w:val="00437E8C"/>
    <w:rsid w:val="00440C94"/>
    <w:rsid w:val="00440D48"/>
    <w:rsid w:val="004413F8"/>
    <w:rsid w:val="0044161D"/>
    <w:rsid w:val="00441882"/>
    <w:rsid w:val="00442142"/>
    <w:rsid w:val="0044268C"/>
    <w:rsid w:val="0044274F"/>
    <w:rsid w:val="0044314D"/>
    <w:rsid w:val="004434ED"/>
    <w:rsid w:val="00443B85"/>
    <w:rsid w:val="004442B9"/>
    <w:rsid w:val="0044464C"/>
    <w:rsid w:val="004446B7"/>
    <w:rsid w:val="004450A1"/>
    <w:rsid w:val="004458AA"/>
    <w:rsid w:val="004467D1"/>
    <w:rsid w:val="00446B3E"/>
    <w:rsid w:val="00446CF5"/>
    <w:rsid w:val="004474A4"/>
    <w:rsid w:val="00447A1E"/>
    <w:rsid w:val="0045069C"/>
    <w:rsid w:val="00450983"/>
    <w:rsid w:val="004509FA"/>
    <w:rsid w:val="00450E83"/>
    <w:rsid w:val="004512BD"/>
    <w:rsid w:val="004512D0"/>
    <w:rsid w:val="0045185F"/>
    <w:rsid w:val="00451CDA"/>
    <w:rsid w:val="00451E74"/>
    <w:rsid w:val="004520C6"/>
    <w:rsid w:val="004522F7"/>
    <w:rsid w:val="00452EB6"/>
    <w:rsid w:val="0045410F"/>
    <w:rsid w:val="0045436A"/>
    <w:rsid w:val="00454E74"/>
    <w:rsid w:val="00454F54"/>
    <w:rsid w:val="00455F70"/>
    <w:rsid w:val="0045607F"/>
    <w:rsid w:val="004564AB"/>
    <w:rsid w:val="004568C8"/>
    <w:rsid w:val="0045707E"/>
    <w:rsid w:val="004576E5"/>
    <w:rsid w:val="0045797D"/>
    <w:rsid w:val="0045798E"/>
    <w:rsid w:val="00457A19"/>
    <w:rsid w:val="00457DF0"/>
    <w:rsid w:val="00457F3C"/>
    <w:rsid w:val="00460861"/>
    <w:rsid w:val="00460D04"/>
    <w:rsid w:val="00460D79"/>
    <w:rsid w:val="00460D97"/>
    <w:rsid w:val="004618BE"/>
    <w:rsid w:val="00461B5D"/>
    <w:rsid w:val="00462552"/>
    <w:rsid w:val="00462DB5"/>
    <w:rsid w:val="00462E70"/>
    <w:rsid w:val="00462FEB"/>
    <w:rsid w:val="0046324D"/>
    <w:rsid w:val="00463B1A"/>
    <w:rsid w:val="00463CEB"/>
    <w:rsid w:val="00463ECC"/>
    <w:rsid w:val="0046422A"/>
    <w:rsid w:val="00464C44"/>
    <w:rsid w:val="004653FC"/>
    <w:rsid w:val="004654E5"/>
    <w:rsid w:val="004655E2"/>
    <w:rsid w:val="004660A3"/>
    <w:rsid w:val="00466173"/>
    <w:rsid w:val="00466538"/>
    <w:rsid w:val="00466BEE"/>
    <w:rsid w:val="00467161"/>
    <w:rsid w:val="0046769A"/>
    <w:rsid w:val="00470697"/>
    <w:rsid w:val="004707F2"/>
    <w:rsid w:val="00471296"/>
    <w:rsid w:val="0047143D"/>
    <w:rsid w:val="00471469"/>
    <w:rsid w:val="004718B7"/>
    <w:rsid w:val="004719BF"/>
    <w:rsid w:val="00471B8E"/>
    <w:rsid w:val="00471F41"/>
    <w:rsid w:val="004728D5"/>
    <w:rsid w:val="00472E39"/>
    <w:rsid w:val="00472EC3"/>
    <w:rsid w:val="0047352E"/>
    <w:rsid w:val="0047381E"/>
    <w:rsid w:val="00473D52"/>
    <w:rsid w:val="004744E3"/>
    <w:rsid w:val="00474858"/>
    <w:rsid w:val="0047512F"/>
    <w:rsid w:val="004753B0"/>
    <w:rsid w:val="00475601"/>
    <w:rsid w:val="00475C74"/>
    <w:rsid w:val="00475CA8"/>
    <w:rsid w:val="0047658C"/>
    <w:rsid w:val="0047694B"/>
    <w:rsid w:val="004769B5"/>
    <w:rsid w:val="00477436"/>
    <w:rsid w:val="004778F2"/>
    <w:rsid w:val="004779B9"/>
    <w:rsid w:val="00480124"/>
    <w:rsid w:val="004807C5"/>
    <w:rsid w:val="00480D1C"/>
    <w:rsid w:val="00481082"/>
    <w:rsid w:val="0048140B"/>
    <w:rsid w:val="0048146E"/>
    <w:rsid w:val="00481913"/>
    <w:rsid w:val="004819E5"/>
    <w:rsid w:val="00481B23"/>
    <w:rsid w:val="00481C6C"/>
    <w:rsid w:val="004837D2"/>
    <w:rsid w:val="004838EA"/>
    <w:rsid w:val="00483932"/>
    <w:rsid w:val="00483C5E"/>
    <w:rsid w:val="0048437E"/>
    <w:rsid w:val="0048591D"/>
    <w:rsid w:val="00485BE6"/>
    <w:rsid w:val="00485DBE"/>
    <w:rsid w:val="00485E56"/>
    <w:rsid w:val="0048697A"/>
    <w:rsid w:val="00486B4F"/>
    <w:rsid w:val="00486E77"/>
    <w:rsid w:val="00487DF1"/>
    <w:rsid w:val="00490361"/>
    <w:rsid w:val="004904A4"/>
    <w:rsid w:val="004906D9"/>
    <w:rsid w:val="00490CCC"/>
    <w:rsid w:val="00491028"/>
    <w:rsid w:val="00491535"/>
    <w:rsid w:val="00491914"/>
    <w:rsid w:val="00491B05"/>
    <w:rsid w:val="00491D94"/>
    <w:rsid w:val="00491E88"/>
    <w:rsid w:val="004923B4"/>
    <w:rsid w:val="004925DF"/>
    <w:rsid w:val="004928BC"/>
    <w:rsid w:val="00492F5B"/>
    <w:rsid w:val="00493160"/>
    <w:rsid w:val="00493625"/>
    <w:rsid w:val="0049395D"/>
    <w:rsid w:val="00493EAF"/>
    <w:rsid w:val="0049415B"/>
    <w:rsid w:val="00494619"/>
    <w:rsid w:val="00494BC1"/>
    <w:rsid w:val="0049531B"/>
    <w:rsid w:val="00495F48"/>
    <w:rsid w:val="004964B7"/>
    <w:rsid w:val="00496690"/>
    <w:rsid w:val="00496AE8"/>
    <w:rsid w:val="00496AF7"/>
    <w:rsid w:val="004A0AC1"/>
    <w:rsid w:val="004A0B78"/>
    <w:rsid w:val="004A0C31"/>
    <w:rsid w:val="004A18C2"/>
    <w:rsid w:val="004A1B70"/>
    <w:rsid w:val="004A1E17"/>
    <w:rsid w:val="004A1F17"/>
    <w:rsid w:val="004A238B"/>
    <w:rsid w:val="004A23F3"/>
    <w:rsid w:val="004A2BA4"/>
    <w:rsid w:val="004A2CF3"/>
    <w:rsid w:val="004A2D79"/>
    <w:rsid w:val="004A2F2F"/>
    <w:rsid w:val="004A2FCA"/>
    <w:rsid w:val="004A2FDA"/>
    <w:rsid w:val="004A3197"/>
    <w:rsid w:val="004A3735"/>
    <w:rsid w:val="004A3F9A"/>
    <w:rsid w:val="004A487E"/>
    <w:rsid w:val="004A4C76"/>
    <w:rsid w:val="004A5028"/>
    <w:rsid w:val="004A51EC"/>
    <w:rsid w:val="004A56B9"/>
    <w:rsid w:val="004A6CA1"/>
    <w:rsid w:val="004A6EA0"/>
    <w:rsid w:val="004A6F36"/>
    <w:rsid w:val="004A7086"/>
    <w:rsid w:val="004A7D03"/>
    <w:rsid w:val="004B014D"/>
    <w:rsid w:val="004B0256"/>
    <w:rsid w:val="004B096E"/>
    <w:rsid w:val="004B1913"/>
    <w:rsid w:val="004B20B3"/>
    <w:rsid w:val="004B23F3"/>
    <w:rsid w:val="004B25D0"/>
    <w:rsid w:val="004B2D1A"/>
    <w:rsid w:val="004B3C76"/>
    <w:rsid w:val="004B401F"/>
    <w:rsid w:val="004B4847"/>
    <w:rsid w:val="004B4AE3"/>
    <w:rsid w:val="004B4C8C"/>
    <w:rsid w:val="004B6148"/>
    <w:rsid w:val="004B6517"/>
    <w:rsid w:val="004B6A7A"/>
    <w:rsid w:val="004B7ECC"/>
    <w:rsid w:val="004C04E4"/>
    <w:rsid w:val="004C0964"/>
    <w:rsid w:val="004C0DA7"/>
    <w:rsid w:val="004C12B6"/>
    <w:rsid w:val="004C2AFB"/>
    <w:rsid w:val="004C2D82"/>
    <w:rsid w:val="004C2E56"/>
    <w:rsid w:val="004C32A9"/>
    <w:rsid w:val="004C48BE"/>
    <w:rsid w:val="004C49F3"/>
    <w:rsid w:val="004C4A09"/>
    <w:rsid w:val="004C53B4"/>
    <w:rsid w:val="004C5884"/>
    <w:rsid w:val="004C5A0F"/>
    <w:rsid w:val="004C5BF0"/>
    <w:rsid w:val="004C627E"/>
    <w:rsid w:val="004C73AB"/>
    <w:rsid w:val="004C750F"/>
    <w:rsid w:val="004D0677"/>
    <w:rsid w:val="004D0793"/>
    <w:rsid w:val="004D0FF1"/>
    <w:rsid w:val="004D115C"/>
    <w:rsid w:val="004D1B68"/>
    <w:rsid w:val="004D1D14"/>
    <w:rsid w:val="004D2640"/>
    <w:rsid w:val="004D3259"/>
    <w:rsid w:val="004D3265"/>
    <w:rsid w:val="004D32CD"/>
    <w:rsid w:val="004D3594"/>
    <w:rsid w:val="004D3853"/>
    <w:rsid w:val="004D5574"/>
    <w:rsid w:val="004D5875"/>
    <w:rsid w:val="004D5B39"/>
    <w:rsid w:val="004D5F8E"/>
    <w:rsid w:val="004D6685"/>
    <w:rsid w:val="004D66B8"/>
    <w:rsid w:val="004D676A"/>
    <w:rsid w:val="004D67A4"/>
    <w:rsid w:val="004D6DDB"/>
    <w:rsid w:val="004D74AA"/>
    <w:rsid w:val="004D7902"/>
    <w:rsid w:val="004D7A83"/>
    <w:rsid w:val="004D7FC6"/>
    <w:rsid w:val="004E13CF"/>
    <w:rsid w:val="004E17FC"/>
    <w:rsid w:val="004E1C4D"/>
    <w:rsid w:val="004E1F34"/>
    <w:rsid w:val="004E2E34"/>
    <w:rsid w:val="004E2FD3"/>
    <w:rsid w:val="004E3069"/>
    <w:rsid w:val="004E3A29"/>
    <w:rsid w:val="004E4C16"/>
    <w:rsid w:val="004E614C"/>
    <w:rsid w:val="004E6DC0"/>
    <w:rsid w:val="004E75DC"/>
    <w:rsid w:val="004E79A1"/>
    <w:rsid w:val="004F161D"/>
    <w:rsid w:val="004F1857"/>
    <w:rsid w:val="004F1A96"/>
    <w:rsid w:val="004F1EAE"/>
    <w:rsid w:val="004F216A"/>
    <w:rsid w:val="004F3715"/>
    <w:rsid w:val="004F3BC9"/>
    <w:rsid w:val="004F4119"/>
    <w:rsid w:val="004F4B10"/>
    <w:rsid w:val="004F4BFC"/>
    <w:rsid w:val="004F4C15"/>
    <w:rsid w:val="004F52C0"/>
    <w:rsid w:val="004F58AD"/>
    <w:rsid w:val="004F6206"/>
    <w:rsid w:val="004F63EC"/>
    <w:rsid w:val="004F7475"/>
    <w:rsid w:val="004F74FC"/>
    <w:rsid w:val="004F770D"/>
    <w:rsid w:val="004F7BD5"/>
    <w:rsid w:val="005004CD"/>
    <w:rsid w:val="00500BC5"/>
    <w:rsid w:val="00500D8E"/>
    <w:rsid w:val="00501150"/>
    <w:rsid w:val="00501385"/>
    <w:rsid w:val="00502598"/>
    <w:rsid w:val="0050277F"/>
    <w:rsid w:val="005029BA"/>
    <w:rsid w:val="00502F5E"/>
    <w:rsid w:val="00503771"/>
    <w:rsid w:val="00503D17"/>
    <w:rsid w:val="0050427E"/>
    <w:rsid w:val="005044CA"/>
    <w:rsid w:val="005044D1"/>
    <w:rsid w:val="00504581"/>
    <w:rsid w:val="00504D8A"/>
    <w:rsid w:val="00504EA9"/>
    <w:rsid w:val="00505360"/>
    <w:rsid w:val="005058ED"/>
    <w:rsid w:val="00505FD3"/>
    <w:rsid w:val="00506515"/>
    <w:rsid w:val="0050702C"/>
    <w:rsid w:val="005071F0"/>
    <w:rsid w:val="0050732D"/>
    <w:rsid w:val="00510249"/>
    <w:rsid w:val="0051130F"/>
    <w:rsid w:val="005115F6"/>
    <w:rsid w:val="00512069"/>
    <w:rsid w:val="005124A2"/>
    <w:rsid w:val="00512D68"/>
    <w:rsid w:val="00512DEC"/>
    <w:rsid w:val="005139F4"/>
    <w:rsid w:val="00513E78"/>
    <w:rsid w:val="0051402F"/>
    <w:rsid w:val="0051511E"/>
    <w:rsid w:val="00515D34"/>
    <w:rsid w:val="00515E4E"/>
    <w:rsid w:val="005162B6"/>
    <w:rsid w:val="00516654"/>
    <w:rsid w:val="00517358"/>
    <w:rsid w:val="005175F5"/>
    <w:rsid w:val="00517EBA"/>
    <w:rsid w:val="005206DA"/>
    <w:rsid w:val="00520C84"/>
    <w:rsid w:val="00520DF5"/>
    <w:rsid w:val="0052121D"/>
    <w:rsid w:val="005216B4"/>
    <w:rsid w:val="00521704"/>
    <w:rsid w:val="005223AC"/>
    <w:rsid w:val="005227C9"/>
    <w:rsid w:val="005235D2"/>
    <w:rsid w:val="00524156"/>
    <w:rsid w:val="00524495"/>
    <w:rsid w:val="005250D7"/>
    <w:rsid w:val="005251A9"/>
    <w:rsid w:val="0052540F"/>
    <w:rsid w:val="00525AA2"/>
    <w:rsid w:val="00525F9E"/>
    <w:rsid w:val="00526805"/>
    <w:rsid w:val="00526F99"/>
    <w:rsid w:val="00526FCE"/>
    <w:rsid w:val="005276E6"/>
    <w:rsid w:val="0052786B"/>
    <w:rsid w:val="00527DBA"/>
    <w:rsid w:val="0053060F"/>
    <w:rsid w:val="00531169"/>
    <w:rsid w:val="0053239E"/>
    <w:rsid w:val="0053249D"/>
    <w:rsid w:val="00533322"/>
    <w:rsid w:val="00533457"/>
    <w:rsid w:val="0053367B"/>
    <w:rsid w:val="00533CBD"/>
    <w:rsid w:val="0053429F"/>
    <w:rsid w:val="0053433E"/>
    <w:rsid w:val="005346D9"/>
    <w:rsid w:val="00534895"/>
    <w:rsid w:val="00534B32"/>
    <w:rsid w:val="00534D6B"/>
    <w:rsid w:val="00535160"/>
    <w:rsid w:val="005357CF"/>
    <w:rsid w:val="00535B41"/>
    <w:rsid w:val="00535D77"/>
    <w:rsid w:val="0053686B"/>
    <w:rsid w:val="005370DC"/>
    <w:rsid w:val="0053759C"/>
    <w:rsid w:val="005375C0"/>
    <w:rsid w:val="005409E0"/>
    <w:rsid w:val="00541376"/>
    <w:rsid w:val="00541426"/>
    <w:rsid w:val="00541520"/>
    <w:rsid w:val="0054193D"/>
    <w:rsid w:val="00541AC2"/>
    <w:rsid w:val="00541C66"/>
    <w:rsid w:val="00541CDA"/>
    <w:rsid w:val="00541FC8"/>
    <w:rsid w:val="0054233D"/>
    <w:rsid w:val="00542B75"/>
    <w:rsid w:val="005439B1"/>
    <w:rsid w:val="00543A09"/>
    <w:rsid w:val="00543A6B"/>
    <w:rsid w:val="00543C23"/>
    <w:rsid w:val="00543FEE"/>
    <w:rsid w:val="0054424C"/>
    <w:rsid w:val="00544612"/>
    <w:rsid w:val="00544C88"/>
    <w:rsid w:val="005453C7"/>
    <w:rsid w:val="005456C9"/>
    <w:rsid w:val="0054676F"/>
    <w:rsid w:val="005467FA"/>
    <w:rsid w:val="00546817"/>
    <w:rsid w:val="00546CA2"/>
    <w:rsid w:val="00546E77"/>
    <w:rsid w:val="00546EE5"/>
    <w:rsid w:val="00546FB0"/>
    <w:rsid w:val="0054721E"/>
    <w:rsid w:val="005472E3"/>
    <w:rsid w:val="00547362"/>
    <w:rsid w:val="005477F0"/>
    <w:rsid w:val="0055019D"/>
    <w:rsid w:val="0055037D"/>
    <w:rsid w:val="00550CA2"/>
    <w:rsid w:val="00550E5C"/>
    <w:rsid w:val="00551202"/>
    <w:rsid w:val="00551EEC"/>
    <w:rsid w:val="005528B6"/>
    <w:rsid w:val="00552B11"/>
    <w:rsid w:val="00553017"/>
    <w:rsid w:val="005530A4"/>
    <w:rsid w:val="005532C4"/>
    <w:rsid w:val="00553698"/>
    <w:rsid w:val="005537E9"/>
    <w:rsid w:val="005538B3"/>
    <w:rsid w:val="005550C6"/>
    <w:rsid w:val="005550C9"/>
    <w:rsid w:val="00556BE1"/>
    <w:rsid w:val="0055793C"/>
    <w:rsid w:val="005600FA"/>
    <w:rsid w:val="00561346"/>
    <w:rsid w:val="0056161A"/>
    <w:rsid w:val="00561858"/>
    <w:rsid w:val="005622FD"/>
    <w:rsid w:val="00562651"/>
    <w:rsid w:val="00562768"/>
    <w:rsid w:val="00562B3E"/>
    <w:rsid w:val="005637F6"/>
    <w:rsid w:val="00565990"/>
    <w:rsid w:val="00565AFF"/>
    <w:rsid w:val="00565E35"/>
    <w:rsid w:val="00566339"/>
    <w:rsid w:val="00567B99"/>
    <w:rsid w:val="005708E3"/>
    <w:rsid w:val="00570A75"/>
    <w:rsid w:val="00570E3B"/>
    <w:rsid w:val="00570EF9"/>
    <w:rsid w:val="00570FEA"/>
    <w:rsid w:val="005711AC"/>
    <w:rsid w:val="0057172F"/>
    <w:rsid w:val="0057191C"/>
    <w:rsid w:val="00572F0C"/>
    <w:rsid w:val="0057329E"/>
    <w:rsid w:val="0057352E"/>
    <w:rsid w:val="00574A51"/>
    <w:rsid w:val="00574F49"/>
    <w:rsid w:val="005751BA"/>
    <w:rsid w:val="005751CD"/>
    <w:rsid w:val="00575440"/>
    <w:rsid w:val="00575703"/>
    <w:rsid w:val="00575FA3"/>
    <w:rsid w:val="00576DC6"/>
    <w:rsid w:val="00580209"/>
    <w:rsid w:val="00580407"/>
    <w:rsid w:val="00580901"/>
    <w:rsid w:val="00580D8C"/>
    <w:rsid w:val="005810AE"/>
    <w:rsid w:val="005815B7"/>
    <w:rsid w:val="005815F3"/>
    <w:rsid w:val="00581E47"/>
    <w:rsid w:val="0058268D"/>
    <w:rsid w:val="00582BFD"/>
    <w:rsid w:val="005838F9"/>
    <w:rsid w:val="00583E0A"/>
    <w:rsid w:val="00583F7C"/>
    <w:rsid w:val="005842A5"/>
    <w:rsid w:val="0058466D"/>
    <w:rsid w:val="00584AE1"/>
    <w:rsid w:val="00584F56"/>
    <w:rsid w:val="00585690"/>
    <w:rsid w:val="00585C4B"/>
    <w:rsid w:val="005868DD"/>
    <w:rsid w:val="00586BDE"/>
    <w:rsid w:val="00586E1A"/>
    <w:rsid w:val="00587287"/>
    <w:rsid w:val="00590052"/>
    <w:rsid w:val="00590191"/>
    <w:rsid w:val="005903BD"/>
    <w:rsid w:val="00590637"/>
    <w:rsid w:val="00591915"/>
    <w:rsid w:val="00591DAD"/>
    <w:rsid w:val="00592A8D"/>
    <w:rsid w:val="00592DBA"/>
    <w:rsid w:val="00593281"/>
    <w:rsid w:val="005933C0"/>
    <w:rsid w:val="0059390B"/>
    <w:rsid w:val="00593EB3"/>
    <w:rsid w:val="005940B5"/>
    <w:rsid w:val="00594467"/>
    <w:rsid w:val="005947AB"/>
    <w:rsid w:val="00594E69"/>
    <w:rsid w:val="00594E98"/>
    <w:rsid w:val="0059653D"/>
    <w:rsid w:val="005968F0"/>
    <w:rsid w:val="00596A07"/>
    <w:rsid w:val="00596CCD"/>
    <w:rsid w:val="00596D62"/>
    <w:rsid w:val="00597576"/>
    <w:rsid w:val="00597CA7"/>
    <w:rsid w:val="005A017C"/>
    <w:rsid w:val="005A12F3"/>
    <w:rsid w:val="005A15AF"/>
    <w:rsid w:val="005A17E8"/>
    <w:rsid w:val="005A1A10"/>
    <w:rsid w:val="005A1F7D"/>
    <w:rsid w:val="005A27A8"/>
    <w:rsid w:val="005A3219"/>
    <w:rsid w:val="005A3D4C"/>
    <w:rsid w:val="005A4CA7"/>
    <w:rsid w:val="005A50CC"/>
    <w:rsid w:val="005A58BC"/>
    <w:rsid w:val="005A5DB4"/>
    <w:rsid w:val="005A6D0E"/>
    <w:rsid w:val="005A7178"/>
    <w:rsid w:val="005A7217"/>
    <w:rsid w:val="005A7325"/>
    <w:rsid w:val="005B00A2"/>
    <w:rsid w:val="005B07EE"/>
    <w:rsid w:val="005B11F3"/>
    <w:rsid w:val="005B17B5"/>
    <w:rsid w:val="005B2342"/>
    <w:rsid w:val="005B24E2"/>
    <w:rsid w:val="005B26F1"/>
    <w:rsid w:val="005B2931"/>
    <w:rsid w:val="005B2CFD"/>
    <w:rsid w:val="005B2EE5"/>
    <w:rsid w:val="005B3791"/>
    <w:rsid w:val="005B3DD6"/>
    <w:rsid w:val="005B40A6"/>
    <w:rsid w:val="005B4647"/>
    <w:rsid w:val="005B4817"/>
    <w:rsid w:val="005B4A1B"/>
    <w:rsid w:val="005B4F45"/>
    <w:rsid w:val="005B4FCE"/>
    <w:rsid w:val="005B5617"/>
    <w:rsid w:val="005B5758"/>
    <w:rsid w:val="005B6277"/>
    <w:rsid w:val="005B71F7"/>
    <w:rsid w:val="005B78B4"/>
    <w:rsid w:val="005B7F38"/>
    <w:rsid w:val="005C03D8"/>
    <w:rsid w:val="005C09EE"/>
    <w:rsid w:val="005C0CED"/>
    <w:rsid w:val="005C1B0F"/>
    <w:rsid w:val="005C1DAF"/>
    <w:rsid w:val="005C1FD3"/>
    <w:rsid w:val="005C21BB"/>
    <w:rsid w:val="005C234F"/>
    <w:rsid w:val="005C2FAF"/>
    <w:rsid w:val="005C3651"/>
    <w:rsid w:val="005C3A42"/>
    <w:rsid w:val="005C499D"/>
    <w:rsid w:val="005C50D6"/>
    <w:rsid w:val="005C5858"/>
    <w:rsid w:val="005C6272"/>
    <w:rsid w:val="005C70BE"/>
    <w:rsid w:val="005C776C"/>
    <w:rsid w:val="005C7913"/>
    <w:rsid w:val="005C7BBD"/>
    <w:rsid w:val="005D00D0"/>
    <w:rsid w:val="005D06EA"/>
    <w:rsid w:val="005D084B"/>
    <w:rsid w:val="005D0883"/>
    <w:rsid w:val="005D0B67"/>
    <w:rsid w:val="005D1089"/>
    <w:rsid w:val="005D1570"/>
    <w:rsid w:val="005D1841"/>
    <w:rsid w:val="005D20F6"/>
    <w:rsid w:val="005D2A95"/>
    <w:rsid w:val="005D2AEA"/>
    <w:rsid w:val="005D3236"/>
    <w:rsid w:val="005D3A66"/>
    <w:rsid w:val="005D4253"/>
    <w:rsid w:val="005D47CF"/>
    <w:rsid w:val="005D5689"/>
    <w:rsid w:val="005D5747"/>
    <w:rsid w:val="005D5B99"/>
    <w:rsid w:val="005D62D2"/>
    <w:rsid w:val="005D65F9"/>
    <w:rsid w:val="005D73E0"/>
    <w:rsid w:val="005D7C78"/>
    <w:rsid w:val="005E06E7"/>
    <w:rsid w:val="005E0BC1"/>
    <w:rsid w:val="005E13BB"/>
    <w:rsid w:val="005E1D00"/>
    <w:rsid w:val="005E1F31"/>
    <w:rsid w:val="005E1FD0"/>
    <w:rsid w:val="005E2E30"/>
    <w:rsid w:val="005E3DF3"/>
    <w:rsid w:val="005E3E7B"/>
    <w:rsid w:val="005E483C"/>
    <w:rsid w:val="005E4919"/>
    <w:rsid w:val="005E4A4B"/>
    <w:rsid w:val="005E5236"/>
    <w:rsid w:val="005E5C72"/>
    <w:rsid w:val="005E6259"/>
    <w:rsid w:val="005E656E"/>
    <w:rsid w:val="005E65A5"/>
    <w:rsid w:val="005E68C3"/>
    <w:rsid w:val="005E6A14"/>
    <w:rsid w:val="005E6CD6"/>
    <w:rsid w:val="005E6D6F"/>
    <w:rsid w:val="005E7035"/>
    <w:rsid w:val="005F080C"/>
    <w:rsid w:val="005F19D4"/>
    <w:rsid w:val="005F217A"/>
    <w:rsid w:val="005F2617"/>
    <w:rsid w:val="005F298B"/>
    <w:rsid w:val="005F32A2"/>
    <w:rsid w:val="005F4570"/>
    <w:rsid w:val="005F549D"/>
    <w:rsid w:val="005F6340"/>
    <w:rsid w:val="005F6398"/>
    <w:rsid w:val="005F6456"/>
    <w:rsid w:val="005F6D88"/>
    <w:rsid w:val="005F6E14"/>
    <w:rsid w:val="005F7541"/>
    <w:rsid w:val="005F76FE"/>
    <w:rsid w:val="005F7B45"/>
    <w:rsid w:val="00600A7A"/>
    <w:rsid w:val="00600DD9"/>
    <w:rsid w:val="00602102"/>
    <w:rsid w:val="0060219C"/>
    <w:rsid w:val="00602507"/>
    <w:rsid w:val="00602718"/>
    <w:rsid w:val="00602B42"/>
    <w:rsid w:val="00602C88"/>
    <w:rsid w:val="006030A6"/>
    <w:rsid w:val="00603782"/>
    <w:rsid w:val="00603B9E"/>
    <w:rsid w:val="00603C89"/>
    <w:rsid w:val="00604108"/>
    <w:rsid w:val="00604370"/>
    <w:rsid w:val="00604D73"/>
    <w:rsid w:val="00604F17"/>
    <w:rsid w:val="0060554E"/>
    <w:rsid w:val="00605614"/>
    <w:rsid w:val="006056AC"/>
    <w:rsid w:val="006058EC"/>
    <w:rsid w:val="00605AAC"/>
    <w:rsid w:val="00605DA3"/>
    <w:rsid w:val="00606373"/>
    <w:rsid w:val="00606730"/>
    <w:rsid w:val="00607063"/>
    <w:rsid w:val="00607CFE"/>
    <w:rsid w:val="00607E1F"/>
    <w:rsid w:val="0061074C"/>
    <w:rsid w:val="00611188"/>
    <w:rsid w:val="006124AF"/>
    <w:rsid w:val="006126C2"/>
    <w:rsid w:val="00613121"/>
    <w:rsid w:val="006132B0"/>
    <w:rsid w:val="0061356F"/>
    <w:rsid w:val="00613795"/>
    <w:rsid w:val="00613BEE"/>
    <w:rsid w:val="0061498E"/>
    <w:rsid w:val="00614CB9"/>
    <w:rsid w:val="006151CE"/>
    <w:rsid w:val="0061595C"/>
    <w:rsid w:val="00615C0D"/>
    <w:rsid w:val="00616253"/>
    <w:rsid w:val="00616439"/>
    <w:rsid w:val="006164ED"/>
    <w:rsid w:val="00616559"/>
    <w:rsid w:val="006167F8"/>
    <w:rsid w:val="006168D6"/>
    <w:rsid w:val="00617914"/>
    <w:rsid w:val="00617C21"/>
    <w:rsid w:val="006215F0"/>
    <w:rsid w:val="00621619"/>
    <w:rsid w:val="00621A0D"/>
    <w:rsid w:val="00621E02"/>
    <w:rsid w:val="006220F0"/>
    <w:rsid w:val="006225B2"/>
    <w:rsid w:val="00622BBE"/>
    <w:rsid w:val="00622E48"/>
    <w:rsid w:val="006231C5"/>
    <w:rsid w:val="00623203"/>
    <w:rsid w:val="00623852"/>
    <w:rsid w:val="006238FB"/>
    <w:rsid w:val="00623C0B"/>
    <w:rsid w:val="00624CD7"/>
    <w:rsid w:val="00624EBA"/>
    <w:rsid w:val="00625069"/>
    <w:rsid w:val="0062512A"/>
    <w:rsid w:val="00625486"/>
    <w:rsid w:val="006259D1"/>
    <w:rsid w:val="00625DFE"/>
    <w:rsid w:val="0062643C"/>
    <w:rsid w:val="00626579"/>
    <w:rsid w:val="00626848"/>
    <w:rsid w:val="006269D3"/>
    <w:rsid w:val="00626A17"/>
    <w:rsid w:val="006275E5"/>
    <w:rsid w:val="006278A5"/>
    <w:rsid w:val="00627D0C"/>
    <w:rsid w:val="00627D42"/>
    <w:rsid w:val="00630C0E"/>
    <w:rsid w:val="00630FC0"/>
    <w:rsid w:val="00631491"/>
    <w:rsid w:val="006315E2"/>
    <w:rsid w:val="00631AE1"/>
    <w:rsid w:val="0063229A"/>
    <w:rsid w:val="00632704"/>
    <w:rsid w:val="00633274"/>
    <w:rsid w:val="00633AAC"/>
    <w:rsid w:val="00634736"/>
    <w:rsid w:val="00634A13"/>
    <w:rsid w:val="00634A54"/>
    <w:rsid w:val="006350E1"/>
    <w:rsid w:val="006360F4"/>
    <w:rsid w:val="0063640F"/>
    <w:rsid w:val="00636739"/>
    <w:rsid w:val="00636DAF"/>
    <w:rsid w:val="0063700B"/>
    <w:rsid w:val="006371C3"/>
    <w:rsid w:val="00637477"/>
    <w:rsid w:val="00637949"/>
    <w:rsid w:val="006400DE"/>
    <w:rsid w:val="006407DA"/>
    <w:rsid w:val="00640864"/>
    <w:rsid w:val="006409B4"/>
    <w:rsid w:val="00641036"/>
    <w:rsid w:val="00642E2B"/>
    <w:rsid w:val="00642EA2"/>
    <w:rsid w:val="00642EA5"/>
    <w:rsid w:val="00643069"/>
    <w:rsid w:val="006431BA"/>
    <w:rsid w:val="006431EC"/>
    <w:rsid w:val="00643618"/>
    <w:rsid w:val="00643E16"/>
    <w:rsid w:val="00644098"/>
    <w:rsid w:val="00644A2E"/>
    <w:rsid w:val="00644A6A"/>
    <w:rsid w:val="00644B11"/>
    <w:rsid w:val="00645071"/>
    <w:rsid w:val="006450DD"/>
    <w:rsid w:val="006451B3"/>
    <w:rsid w:val="006455DB"/>
    <w:rsid w:val="00645D43"/>
    <w:rsid w:val="00646024"/>
    <w:rsid w:val="006465E9"/>
    <w:rsid w:val="00646AEC"/>
    <w:rsid w:val="00646BFB"/>
    <w:rsid w:val="0064733B"/>
    <w:rsid w:val="00647502"/>
    <w:rsid w:val="006475D5"/>
    <w:rsid w:val="00647977"/>
    <w:rsid w:val="006500EE"/>
    <w:rsid w:val="006508C2"/>
    <w:rsid w:val="00651201"/>
    <w:rsid w:val="0065159C"/>
    <w:rsid w:val="00651793"/>
    <w:rsid w:val="00651B06"/>
    <w:rsid w:val="006520AE"/>
    <w:rsid w:val="00653238"/>
    <w:rsid w:val="0065381E"/>
    <w:rsid w:val="006556E2"/>
    <w:rsid w:val="00656140"/>
    <w:rsid w:val="0065614C"/>
    <w:rsid w:val="006565FB"/>
    <w:rsid w:val="006569D2"/>
    <w:rsid w:val="00656CE7"/>
    <w:rsid w:val="00656F76"/>
    <w:rsid w:val="00657095"/>
    <w:rsid w:val="00657B7C"/>
    <w:rsid w:val="00660133"/>
    <w:rsid w:val="0066036F"/>
    <w:rsid w:val="006613BB"/>
    <w:rsid w:val="0066147D"/>
    <w:rsid w:val="0066165B"/>
    <w:rsid w:val="006616B5"/>
    <w:rsid w:val="00661F9D"/>
    <w:rsid w:val="0066302D"/>
    <w:rsid w:val="00663954"/>
    <w:rsid w:val="006641B5"/>
    <w:rsid w:val="00664DC0"/>
    <w:rsid w:val="0066572C"/>
    <w:rsid w:val="00665C1E"/>
    <w:rsid w:val="00665D9A"/>
    <w:rsid w:val="006665FF"/>
    <w:rsid w:val="00666674"/>
    <w:rsid w:val="006667F0"/>
    <w:rsid w:val="0066689D"/>
    <w:rsid w:val="00666A96"/>
    <w:rsid w:val="0066724C"/>
    <w:rsid w:val="00667F2C"/>
    <w:rsid w:val="0067030B"/>
    <w:rsid w:val="00670836"/>
    <w:rsid w:val="00671052"/>
    <w:rsid w:val="00671855"/>
    <w:rsid w:val="00671A2D"/>
    <w:rsid w:val="006724FA"/>
    <w:rsid w:val="00673609"/>
    <w:rsid w:val="0067387F"/>
    <w:rsid w:val="00673A65"/>
    <w:rsid w:val="00673DC1"/>
    <w:rsid w:val="00673F23"/>
    <w:rsid w:val="006748D8"/>
    <w:rsid w:val="00674D1F"/>
    <w:rsid w:val="00675094"/>
    <w:rsid w:val="00675EF8"/>
    <w:rsid w:val="00675F39"/>
    <w:rsid w:val="006770CB"/>
    <w:rsid w:val="006773EC"/>
    <w:rsid w:val="00677530"/>
    <w:rsid w:val="00677638"/>
    <w:rsid w:val="006777D6"/>
    <w:rsid w:val="006801F9"/>
    <w:rsid w:val="00680B8D"/>
    <w:rsid w:val="00681922"/>
    <w:rsid w:val="00682897"/>
    <w:rsid w:val="00683098"/>
    <w:rsid w:val="006830AF"/>
    <w:rsid w:val="00683118"/>
    <w:rsid w:val="00683E4E"/>
    <w:rsid w:val="00683FC7"/>
    <w:rsid w:val="00684209"/>
    <w:rsid w:val="006848F4"/>
    <w:rsid w:val="00684910"/>
    <w:rsid w:val="00684920"/>
    <w:rsid w:val="006857B0"/>
    <w:rsid w:val="00685892"/>
    <w:rsid w:val="00685A8E"/>
    <w:rsid w:val="00685AE6"/>
    <w:rsid w:val="00686580"/>
    <w:rsid w:val="006865EB"/>
    <w:rsid w:val="00686F8F"/>
    <w:rsid w:val="006874F4"/>
    <w:rsid w:val="006877CC"/>
    <w:rsid w:val="00690825"/>
    <w:rsid w:val="00690FC9"/>
    <w:rsid w:val="0069136C"/>
    <w:rsid w:val="00691A80"/>
    <w:rsid w:val="00691BD6"/>
    <w:rsid w:val="0069202E"/>
    <w:rsid w:val="006921A1"/>
    <w:rsid w:val="006925D2"/>
    <w:rsid w:val="00692C4F"/>
    <w:rsid w:val="00692FDE"/>
    <w:rsid w:val="006934F4"/>
    <w:rsid w:val="006936FA"/>
    <w:rsid w:val="00693A02"/>
    <w:rsid w:val="00693EB2"/>
    <w:rsid w:val="0069401E"/>
    <w:rsid w:val="00694FC5"/>
    <w:rsid w:val="0069553A"/>
    <w:rsid w:val="006966C0"/>
    <w:rsid w:val="00696743"/>
    <w:rsid w:val="00696AE2"/>
    <w:rsid w:val="00696C40"/>
    <w:rsid w:val="00697CF1"/>
    <w:rsid w:val="00697E99"/>
    <w:rsid w:val="006A0AB2"/>
    <w:rsid w:val="006A24AD"/>
    <w:rsid w:val="006A2619"/>
    <w:rsid w:val="006A2972"/>
    <w:rsid w:val="006A3488"/>
    <w:rsid w:val="006A3DED"/>
    <w:rsid w:val="006A4889"/>
    <w:rsid w:val="006A48E7"/>
    <w:rsid w:val="006A4D8A"/>
    <w:rsid w:val="006A531C"/>
    <w:rsid w:val="006A536B"/>
    <w:rsid w:val="006A56B6"/>
    <w:rsid w:val="006A58DB"/>
    <w:rsid w:val="006A6046"/>
    <w:rsid w:val="006A6063"/>
    <w:rsid w:val="006A621F"/>
    <w:rsid w:val="006A646D"/>
    <w:rsid w:val="006B0057"/>
    <w:rsid w:val="006B06EA"/>
    <w:rsid w:val="006B2119"/>
    <w:rsid w:val="006B22BA"/>
    <w:rsid w:val="006B26AF"/>
    <w:rsid w:val="006B2848"/>
    <w:rsid w:val="006B2DD3"/>
    <w:rsid w:val="006B2DEA"/>
    <w:rsid w:val="006B3180"/>
    <w:rsid w:val="006B3A72"/>
    <w:rsid w:val="006B533B"/>
    <w:rsid w:val="006B5AD6"/>
    <w:rsid w:val="006B5F0F"/>
    <w:rsid w:val="006B6274"/>
    <w:rsid w:val="006B6341"/>
    <w:rsid w:val="006B66FC"/>
    <w:rsid w:val="006B6CA1"/>
    <w:rsid w:val="006B6CC0"/>
    <w:rsid w:val="006C0070"/>
    <w:rsid w:val="006C00CE"/>
    <w:rsid w:val="006C05D1"/>
    <w:rsid w:val="006C0B04"/>
    <w:rsid w:val="006C149B"/>
    <w:rsid w:val="006C188F"/>
    <w:rsid w:val="006C1F04"/>
    <w:rsid w:val="006C1F43"/>
    <w:rsid w:val="006C210D"/>
    <w:rsid w:val="006C218A"/>
    <w:rsid w:val="006C3CD7"/>
    <w:rsid w:val="006C3D67"/>
    <w:rsid w:val="006C3E4B"/>
    <w:rsid w:val="006C4160"/>
    <w:rsid w:val="006C4744"/>
    <w:rsid w:val="006C549A"/>
    <w:rsid w:val="006C56A2"/>
    <w:rsid w:val="006C5AAF"/>
    <w:rsid w:val="006C5B2B"/>
    <w:rsid w:val="006C5B66"/>
    <w:rsid w:val="006C5B6A"/>
    <w:rsid w:val="006C6BA8"/>
    <w:rsid w:val="006C6C96"/>
    <w:rsid w:val="006C72E2"/>
    <w:rsid w:val="006C7BB4"/>
    <w:rsid w:val="006D0CE5"/>
    <w:rsid w:val="006D1134"/>
    <w:rsid w:val="006D1D95"/>
    <w:rsid w:val="006D2287"/>
    <w:rsid w:val="006D23C5"/>
    <w:rsid w:val="006D2902"/>
    <w:rsid w:val="006D2FDB"/>
    <w:rsid w:val="006D3617"/>
    <w:rsid w:val="006D451A"/>
    <w:rsid w:val="006D591D"/>
    <w:rsid w:val="006D595A"/>
    <w:rsid w:val="006D5F2B"/>
    <w:rsid w:val="006D60F8"/>
    <w:rsid w:val="006D6163"/>
    <w:rsid w:val="006D631C"/>
    <w:rsid w:val="006D64B3"/>
    <w:rsid w:val="006D665D"/>
    <w:rsid w:val="006D6926"/>
    <w:rsid w:val="006D6D0F"/>
    <w:rsid w:val="006D6DB9"/>
    <w:rsid w:val="006D72B0"/>
    <w:rsid w:val="006E036E"/>
    <w:rsid w:val="006E0486"/>
    <w:rsid w:val="006E05D2"/>
    <w:rsid w:val="006E06FD"/>
    <w:rsid w:val="006E0969"/>
    <w:rsid w:val="006E1AC4"/>
    <w:rsid w:val="006E1C89"/>
    <w:rsid w:val="006E1CFD"/>
    <w:rsid w:val="006E2285"/>
    <w:rsid w:val="006E24EE"/>
    <w:rsid w:val="006E264B"/>
    <w:rsid w:val="006E27F2"/>
    <w:rsid w:val="006E2988"/>
    <w:rsid w:val="006E382E"/>
    <w:rsid w:val="006E3B2B"/>
    <w:rsid w:val="006E3DB6"/>
    <w:rsid w:val="006E40BF"/>
    <w:rsid w:val="006E43F1"/>
    <w:rsid w:val="006E4A90"/>
    <w:rsid w:val="006E5574"/>
    <w:rsid w:val="006E5C18"/>
    <w:rsid w:val="006E5C39"/>
    <w:rsid w:val="006E60DC"/>
    <w:rsid w:val="006E6939"/>
    <w:rsid w:val="006E6FE8"/>
    <w:rsid w:val="006E7706"/>
    <w:rsid w:val="006E7771"/>
    <w:rsid w:val="006E77A0"/>
    <w:rsid w:val="006E7831"/>
    <w:rsid w:val="006F0649"/>
    <w:rsid w:val="006F098D"/>
    <w:rsid w:val="006F207D"/>
    <w:rsid w:val="006F29FB"/>
    <w:rsid w:val="006F32D6"/>
    <w:rsid w:val="006F359F"/>
    <w:rsid w:val="006F3C49"/>
    <w:rsid w:val="006F456E"/>
    <w:rsid w:val="006F464F"/>
    <w:rsid w:val="006F4AD2"/>
    <w:rsid w:val="006F70F2"/>
    <w:rsid w:val="006F7483"/>
    <w:rsid w:val="006F76AE"/>
    <w:rsid w:val="006F798E"/>
    <w:rsid w:val="006F7B10"/>
    <w:rsid w:val="0070048B"/>
    <w:rsid w:val="00700A94"/>
    <w:rsid w:val="00700B93"/>
    <w:rsid w:val="0070116A"/>
    <w:rsid w:val="00701287"/>
    <w:rsid w:val="00703294"/>
    <w:rsid w:val="0070330C"/>
    <w:rsid w:val="0070381F"/>
    <w:rsid w:val="00703862"/>
    <w:rsid w:val="00704D5B"/>
    <w:rsid w:val="00704E4A"/>
    <w:rsid w:val="00705DF0"/>
    <w:rsid w:val="00705EDE"/>
    <w:rsid w:val="00706587"/>
    <w:rsid w:val="0070680D"/>
    <w:rsid w:val="0070743F"/>
    <w:rsid w:val="00707AC9"/>
    <w:rsid w:val="00707CDD"/>
    <w:rsid w:val="00710347"/>
    <w:rsid w:val="007103E4"/>
    <w:rsid w:val="00710E5A"/>
    <w:rsid w:val="00711268"/>
    <w:rsid w:val="00711603"/>
    <w:rsid w:val="007116C4"/>
    <w:rsid w:val="00711771"/>
    <w:rsid w:val="00711F39"/>
    <w:rsid w:val="00711F49"/>
    <w:rsid w:val="0071232A"/>
    <w:rsid w:val="00712444"/>
    <w:rsid w:val="00712514"/>
    <w:rsid w:val="00712696"/>
    <w:rsid w:val="00712705"/>
    <w:rsid w:val="0071275E"/>
    <w:rsid w:val="00712775"/>
    <w:rsid w:val="00712987"/>
    <w:rsid w:val="007129D0"/>
    <w:rsid w:val="00712DE7"/>
    <w:rsid w:val="007136EF"/>
    <w:rsid w:val="0071373C"/>
    <w:rsid w:val="0071449B"/>
    <w:rsid w:val="00714D12"/>
    <w:rsid w:val="0071561C"/>
    <w:rsid w:val="00716540"/>
    <w:rsid w:val="0071694B"/>
    <w:rsid w:val="00717B92"/>
    <w:rsid w:val="00717BBA"/>
    <w:rsid w:val="00720683"/>
    <w:rsid w:val="00720A0B"/>
    <w:rsid w:val="00720BC3"/>
    <w:rsid w:val="007211E9"/>
    <w:rsid w:val="007212BA"/>
    <w:rsid w:val="0072172B"/>
    <w:rsid w:val="00721B48"/>
    <w:rsid w:val="00721C4A"/>
    <w:rsid w:val="00721E2D"/>
    <w:rsid w:val="0072233D"/>
    <w:rsid w:val="00722352"/>
    <w:rsid w:val="007223D9"/>
    <w:rsid w:val="00722A69"/>
    <w:rsid w:val="00723547"/>
    <w:rsid w:val="007237B9"/>
    <w:rsid w:val="00723839"/>
    <w:rsid w:val="00723997"/>
    <w:rsid w:val="007239EB"/>
    <w:rsid w:val="00723D4E"/>
    <w:rsid w:val="0072473F"/>
    <w:rsid w:val="00724DA7"/>
    <w:rsid w:val="0072570F"/>
    <w:rsid w:val="00725730"/>
    <w:rsid w:val="007258B7"/>
    <w:rsid w:val="00725BA5"/>
    <w:rsid w:val="00726308"/>
    <w:rsid w:val="007263E2"/>
    <w:rsid w:val="00726ACD"/>
    <w:rsid w:val="007270CC"/>
    <w:rsid w:val="00727E90"/>
    <w:rsid w:val="0073055B"/>
    <w:rsid w:val="00730741"/>
    <w:rsid w:val="00730CE6"/>
    <w:rsid w:val="0073119B"/>
    <w:rsid w:val="00731716"/>
    <w:rsid w:val="00731B38"/>
    <w:rsid w:val="00731BF4"/>
    <w:rsid w:val="00732065"/>
    <w:rsid w:val="0073217F"/>
    <w:rsid w:val="00732978"/>
    <w:rsid w:val="00732BF6"/>
    <w:rsid w:val="00733187"/>
    <w:rsid w:val="00733BC0"/>
    <w:rsid w:val="00734768"/>
    <w:rsid w:val="00734D4C"/>
    <w:rsid w:val="007350C1"/>
    <w:rsid w:val="007355B5"/>
    <w:rsid w:val="00735778"/>
    <w:rsid w:val="007369D3"/>
    <w:rsid w:val="007373FC"/>
    <w:rsid w:val="007379C8"/>
    <w:rsid w:val="00737AD5"/>
    <w:rsid w:val="0074009F"/>
    <w:rsid w:val="007402E3"/>
    <w:rsid w:val="007404D4"/>
    <w:rsid w:val="00740B23"/>
    <w:rsid w:val="00740DE4"/>
    <w:rsid w:val="0074179A"/>
    <w:rsid w:val="00741DC9"/>
    <w:rsid w:val="00741DD6"/>
    <w:rsid w:val="00741F25"/>
    <w:rsid w:val="0074276F"/>
    <w:rsid w:val="007430CB"/>
    <w:rsid w:val="007436C0"/>
    <w:rsid w:val="00743B51"/>
    <w:rsid w:val="00743D45"/>
    <w:rsid w:val="00744EC6"/>
    <w:rsid w:val="00745526"/>
    <w:rsid w:val="007456F0"/>
    <w:rsid w:val="007457C4"/>
    <w:rsid w:val="00745B2A"/>
    <w:rsid w:val="007465ED"/>
    <w:rsid w:val="00746AD3"/>
    <w:rsid w:val="00746F27"/>
    <w:rsid w:val="00747C17"/>
    <w:rsid w:val="00750528"/>
    <w:rsid w:val="0075082D"/>
    <w:rsid w:val="00750AEC"/>
    <w:rsid w:val="00750B70"/>
    <w:rsid w:val="00751C50"/>
    <w:rsid w:val="00751C60"/>
    <w:rsid w:val="00751EED"/>
    <w:rsid w:val="007520E3"/>
    <w:rsid w:val="0075239A"/>
    <w:rsid w:val="00752E59"/>
    <w:rsid w:val="00753727"/>
    <w:rsid w:val="00753B05"/>
    <w:rsid w:val="00753B5C"/>
    <w:rsid w:val="00754320"/>
    <w:rsid w:val="00754361"/>
    <w:rsid w:val="007549C4"/>
    <w:rsid w:val="007550C4"/>
    <w:rsid w:val="007552C0"/>
    <w:rsid w:val="00755450"/>
    <w:rsid w:val="00755C81"/>
    <w:rsid w:val="00756223"/>
    <w:rsid w:val="0075658B"/>
    <w:rsid w:val="00757136"/>
    <w:rsid w:val="007607C1"/>
    <w:rsid w:val="007610E4"/>
    <w:rsid w:val="007611F9"/>
    <w:rsid w:val="00761D00"/>
    <w:rsid w:val="007626EA"/>
    <w:rsid w:val="007633CF"/>
    <w:rsid w:val="00763671"/>
    <w:rsid w:val="00763824"/>
    <w:rsid w:val="00763BB0"/>
    <w:rsid w:val="007649E7"/>
    <w:rsid w:val="007651BD"/>
    <w:rsid w:val="007651F6"/>
    <w:rsid w:val="007663BA"/>
    <w:rsid w:val="00766766"/>
    <w:rsid w:val="007673FD"/>
    <w:rsid w:val="0076794A"/>
    <w:rsid w:val="00767C9C"/>
    <w:rsid w:val="00767ED8"/>
    <w:rsid w:val="007700FC"/>
    <w:rsid w:val="0077055B"/>
    <w:rsid w:val="0077063F"/>
    <w:rsid w:val="007711C1"/>
    <w:rsid w:val="007715D2"/>
    <w:rsid w:val="007729E8"/>
    <w:rsid w:val="00773067"/>
    <w:rsid w:val="007732CB"/>
    <w:rsid w:val="007739FC"/>
    <w:rsid w:val="00773E66"/>
    <w:rsid w:val="007743E3"/>
    <w:rsid w:val="00774908"/>
    <w:rsid w:val="007753A1"/>
    <w:rsid w:val="007758DB"/>
    <w:rsid w:val="00775CE3"/>
    <w:rsid w:val="00775F50"/>
    <w:rsid w:val="00775FE3"/>
    <w:rsid w:val="007760AB"/>
    <w:rsid w:val="007760AE"/>
    <w:rsid w:val="0077636E"/>
    <w:rsid w:val="007767B6"/>
    <w:rsid w:val="007767D5"/>
    <w:rsid w:val="007769AF"/>
    <w:rsid w:val="007771E6"/>
    <w:rsid w:val="0077731F"/>
    <w:rsid w:val="00777747"/>
    <w:rsid w:val="00780E28"/>
    <w:rsid w:val="00780EB3"/>
    <w:rsid w:val="00781489"/>
    <w:rsid w:val="00781A5F"/>
    <w:rsid w:val="00781B5F"/>
    <w:rsid w:val="00781BFE"/>
    <w:rsid w:val="0078287F"/>
    <w:rsid w:val="00782D0D"/>
    <w:rsid w:val="00783D02"/>
    <w:rsid w:val="00783D5D"/>
    <w:rsid w:val="00784061"/>
    <w:rsid w:val="00785317"/>
    <w:rsid w:val="00786129"/>
    <w:rsid w:val="00786572"/>
    <w:rsid w:val="00787528"/>
    <w:rsid w:val="00787A4C"/>
    <w:rsid w:val="00787E8E"/>
    <w:rsid w:val="00790607"/>
    <w:rsid w:val="007910C5"/>
    <w:rsid w:val="00791364"/>
    <w:rsid w:val="007915E8"/>
    <w:rsid w:val="0079190C"/>
    <w:rsid w:val="00792535"/>
    <w:rsid w:val="007927B3"/>
    <w:rsid w:val="0079293B"/>
    <w:rsid w:val="00792F59"/>
    <w:rsid w:val="007930DF"/>
    <w:rsid w:val="0079330D"/>
    <w:rsid w:val="007945E2"/>
    <w:rsid w:val="0079471F"/>
    <w:rsid w:val="007950C0"/>
    <w:rsid w:val="00795D4C"/>
    <w:rsid w:val="007961DF"/>
    <w:rsid w:val="007972CA"/>
    <w:rsid w:val="0079788F"/>
    <w:rsid w:val="007979C5"/>
    <w:rsid w:val="007A01D3"/>
    <w:rsid w:val="007A0DCB"/>
    <w:rsid w:val="007A19A5"/>
    <w:rsid w:val="007A1CB1"/>
    <w:rsid w:val="007A2CDF"/>
    <w:rsid w:val="007A333E"/>
    <w:rsid w:val="007A4088"/>
    <w:rsid w:val="007A4600"/>
    <w:rsid w:val="007A550F"/>
    <w:rsid w:val="007A59A8"/>
    <w:rsid w:val="007A64C9"/>
    <w:rsid w:val="007A73B8"/>
    <w:rsid w:val="007B0130"/>
    <w:rsid w:val="007B0163"/>
    <w:rsid w:val="007B0A4A"/>
    <w:rsid w:val="007B1CEA"/>
    <w:rsid w:val="007B1D5E"/>
    <w:rsid w:val="007B20BF"/>
    <w:rsid w:val="007B2A06"/>
    <w:rsid w:val="007B2A38"/>
    <w:rsid w:val="007B2CF7"/>
    <w:rsid w:val="007B2F0E"/>
    <w:rsid w:val="007B2F19"/>
    <w:rsid w:val="007B348E"/>
    <w:rsid w:val="007B378C"/>
    <w:rsid w:val="007B3CC7"/>
    <w:rsid w:val="007B402A"/>
    <w:rsid w:val="007B41BC"/>
    <w:rsid w:val="007B4A3A"/>
    <w:rsid w:val="007B4A76"/>
    <w:rsid w:val="007B4BC8"/>
    <w:rsid w:val="007B5732"/>
    <w:rsid w:val="007B62DA"/>
    <w:rsid w:val="007B63A4"/>
    <w:rsid w:val="007B6FDF"/>
    <w:rsid w:val="007B7019"/>
    <w:rsid w:val="007B73B6"/>
    <w:rsid w:val="007B76A9"/>
    <w:rsid w:val="007C059F"/>
    <w:rsid w:val="007C08D4"/>
    <w:rsid w:val="007C163C"/>
    <w:rsid w:val="007C1D38"/>
    <w:rsid w:val="007C1F09"/>
    <w:rsid w:val="007C25FD"/>
    <w:rsid w:val="007C3644"/>
    <w:rsid w:val="007C36CE"/>
    <w:rsid w:val="007C3EE8"/>
    <w:rsid w:val="007C3F17"/>
    <w:rsid w:val="007C3FDD"/>
    <w:rsid w:val="007C4044"/>
    <w:rsid w:val="007C4334"/>
    <w:rsid w:val="007C4395"/>
    <w:rsid w:val="007C43D4"/>
    <w:rsid w:val="007C4C0D"/>
    <w:rsid w:val="007C4E8B"/>
    <w:rsid w:val="007C4F6B"/>
    <w:rsid w:val="007C62BB"/>
    <w:rsid w:val="007D065E"/>
    <w:rsid w:val="007D10D4"/>
    <w:rsid w:val="007D1AD6"/>
    <w:rsid w:val="007D1B77"/>
    <w:rsid w:val="007D1C50"/>
    <w:rsid w:val="007D1E5D"/>
    <w:rsid w:val="007D3274"/>
    <w:rsid w:val="007D34E0"/>
    <w:rsid w:val="007D3869"/>
    <w:rsid w:val="007D4288"/>
    <w:rsid w:val="007D4C3A"/>
    <w:rsid w:val="007D54BB"/>
    <w:rsid w:val="007D5771"/>
    <w:rsid w:val="007D60AF"/>
    <w:rsid w:val="007D623E"/>
    <w:rsid w:val="007D6343"/>
    <w:rsid w:val="007D6BEE"/>
    <w:rsid w:val="007D718E"/>
    <w:rsid w:val="007D736B"/>
    <w:rsid w:val="007D7721"/>
    <w:rsid w:val="007D7C78"/>
    <w:rsid w:val="007E0278"/>
    <w:rsid w:val="007E02E4"/>
    <w:rsid w:val="007E11F1"/>
    <w:rsid w:val="007E1286"/>
    <w:rsid w:val="007E273F"/>
    <w:rsid w:val="007E30DE"/>
    <w:rsid w:val="007E32CE"/>
    <w:rsid w:val="007E42C7"/>
    <w:rsid w:val="007E453F"/>
    <w:rsid w:val="007E45D1"/>
    <w:rsid w:val="007E4D60"/>
    <w:rsid w:val="007E7436"/>
    <w:rsid w:val="007E76BE"/>
    <w:rsid w:val="007E7FC0"/>
    <w:rsid w:val="007F03D5"/>
    <w:rsid w:val="007F084A"/>
    <w:rsid w:val="007F0D6C"/>
    <w:rsid w:val="007F22D4"/>
    <w:rsid w:val="007F2368"/>
    <w:rsid w:val="007F2BE3"/>
    <w:rsid w:val="007F2D3F"/>
    <w:rsid w:val="007F3420"/>
    <w:rsid w:val="007F367A"/>
    <w:rsid w:val="007F42C5"/>
    <w:rsid w:val="007F4C2D"/>
    <w:rsid w:val="007F5F7E"/>
    <w:rsid w:val="007F622F"/>
    <w:rsid w:val="007F629D"/>
    <w:rsid w:val="007F6390"/>
    <w:rsid w:val="007F6758"/>
    <w:rsid w:val="007F6761"/>
    <w:rsid w:val="007F6E07"/>
    <w:rsid w:val="007F7824"/>
    <w:rsid w:val="007F7B4A"/>
    <w:rsid w:val="00801361"/>
    <w:rsid w:val="008013D3"/>
    <w:rsid w:val="008015A7"/>
    <w:rsid w:val="00802779"/>
    <w:rsid w:val="00802905"/>
    <w:rsid w:val="00802B1F"/>
    <w:rsid w:val="008044A7"/>
    <w:rsid w:val="008045D6"/>
    <w:rsid w:val="008054C4"/>
    <w:rsid w:val="008055BE"/>
    <w:rsid w:val="00806447"/>
    <w:rsid w:val="00806722"/>
    <w:rsid w:val="00807496"/>
    <w:rsid w:val="00807942"/>
    <w:rsid w:val="00807A39"/>
    <w:rsid w:val="00807EF7"/>
    <w:rsid w:val="00810029"/>
    <w:rsid w:val="0081017E"/>
    <w:rsid w:val="008102B9"/>
    <w:rsid w:val="00811EEE"/>
    <w:rsid w:val="008122EA"/>
    <w:rsid w:val="00812EC7"/>
    <w:rsid w:val="00812F78"/>
    <w:rsid w:val="0081331D"/>
    <w:rsid w:val="008133C7"/>
    <w:rsid w:val="00813703"/>
    <w:rsid w:val="00813CC1"/>
    <w:rsid w:val="008141BB"/>
    <w:rsid w:val="00814798"/>
    <w:rsid w:val="008147EC"/>
    <w:rsid w:val="0081539B"/>
    <w:rsid w:val="0081545B"/>
    <w:rsid w:val="00815899"/>
    <w:rsid w:val="00816438"/>
    <w:rsid w:val="00816455"/>
    <w:rsid w:val="008164CE"/>
    <w:rsid w:val="0081722D"/>
    <w:rsid w:val="008172C8"/>
    <w:rsid w:val="00817F88"/>
    <w:rsid w:val="00820307"/>
    <w:rsid w:val="00820C12"/>
    <w:rsid w:val="00820C24"/>
    <w:rsid w:val="00821532"/>
    <w:rsid w:val="00821C4B"/>
    <w:rsid w:val="008220A1"/>
    <w:rsid w:val="008222A3"/>
    <w:rsid w:val="0082241D"/>
    <w:rsid w:val="008232CA"/>
    <w:rsid w:val="00823716"/>
    <w:rsid w:val="00823CB0"/>
    <w:rsid w:val="008247B5"/>
    <w:rsid w:val="0082487B"/>
    <w:rsid w:val="00824B70"/>
    <w:rsid w:val="00824C95"/>
    <w:rsid w:val="00825283"/>
    <w:rsid w:val="008255D9"/>
    <w:rsid w:val="00825EE4"/>
    <w:rsid w:val="00826434"/>
    <w:rsid w:val="00826F26"/>
    <w:rsid w:val="00826FF1"/>
    <w:rsid w:val="00827471"/>
    <w:rsid w:val="00827B3D"/>
    <w:rsid w:val="00827BE0"/>
    <w:rsid w:val="00827E6D"/>
    <w:rsid w:val="00827F81"/>
    <w:rsid w:val="00830364"/>
    <w:rsid w:val="008307F3"/>
    <w:rsid w:val="008317C9"/>
    <w:rsid w:val="00831886"/>
    <w:rsid w:val="00831995"/>
    <w:rsid w:val="00831B76"/>
    <w:rsid w:val="008320A9"/>
    <w:rsid w:val="00832126"/>
    <w:rsid w:val="008325BF"/>
    <w:rsid w:val="00832719"/>
    <w:rsid w:val="00833B9B"/>
    <w:rsid w:val="00833BE8"/>
    <w:rsid w:val="00833FB7"/>
    <w:rsid w:val="00834100"/>
    <w:rsid w:val="008343B8"/>
    <w:rsid w:val="00834B84"/>
    <w:rsid w:val="00834DDC"/>
    <w:rsid w:val="00835181"/>
    <w:rsid w:val="00835A22"/>
    <w:rsid w:val="00835DA2"/>
    <w:rsid w:val="00836233"/>
    <w:rsid w:val="00836809"/>
    <w:rsid w:val="00836883"/>
    <w:rsid w:val="00837B44"/>
    <w:rsid w:val="00837B92"/>
    <w:rsid w:val="00837D55"/>
    <w:rsid w:val="00840731"/>
    <w:rsid w:val="00840A1A"/>
    <w:rsid w:val="00840B0B"/>
    <w:rsid w:val="00840DF4"/>
    <w:rsid w:val="00841411"/>
    <w:rsid w:val="00841719"/>
    <w:rsid w:val="0084172B"/>
    <w:rsid w:val="00841ECE"/>
    <w:rsid w:val="00841ED7"/>
    <w:rsid w:val="008428F3"/>
    <w:rsid w:val="00842F07"/>
    <w:rsid w:val="008440B9"/>
    <w:rsid w:val="008450B9"/>
    <w:rsid w:val="0084596F"/>
    <w:rsid w:val="00845F81"/>
    <w:rsid w:val="00846FD7"/>
    <w:rsid w:val="00847240"/>
    <w:rsid w:val="00847259"/>
    <w:rsid w:val="00847CAB"/>
    <w:rsid w:val="00847D12"/>
    <w:rsid w:val="00850263"/>
    <w:rsid w:val="00850512"/>
    <w:rsid w:val="00850642"/>
    <w:rsid w:val="00850C97"/>
    <w:rsid w:val="00850E4B"/>
    <w:rsid w:val="0085141A"/>
    <w:rsid w:val="0085293C"/>
    <w:rsid w:val="00852A18"/>
    <w:rsid w:val="00852D49"/>
    <w:rsid w:val="008531BD"/>
    <w:rsid w:val="00853AE7"/>
    <w:rsid w:val="00854861"/>
    <w:rsid w:val="008548A9"/>
    <w:rsid w:val="008548C8"/>
    <w:rsid w:val="00854E46"/>
    <w:rsid w:val="008551E8"/>
    <w:rsid w:val="0085569B"/>
    <w:rsid w:val="00855905"/>
    <w:rsid w:val="00855A56"/>
    <w:rsid w:val="008560E8"/>
    <w:rsid w:val="008561D4"/>
    <w:rsid w:val="00856947"/>
    <w:rsid w:val="008569A0"/>
    <w:rsid w:val="00856B7D"/>
    <w:rsid w:val="008614EC"/>
    <w:rsid w:val="00862046"/>
    <w:rsid w:val="008620A5"/>
    <w:rsid w:val="0086274B"/>
    <w:rsid w:val="0086275A"/>
    <w:rsid w:val="00862CDC"/>
    <w:rsid w:val="0086340F"/>
    <w:rsid w:val="008646D0"/>
    <w:rsid w:val="00864E40"/>
    <w:rsid w:val="00866BFE"/>
    <w:rsid w:val="00866C3A"/>
    <w:rsid w:val="00866C5B"/>
    <w:rsid w:val="00867838"/>
    <w:rsid w:val="00867862"/>
    <w:rsid w:val="00867B4E"/>
    <w:rsid w:val="00870196"/>
    <w:rsid w:val="00870332"/>
    <w:rsid w:val="00870751"/>
    <w:rsid w:val="008722B4"/>
    <w:rsid w:val="008725BB"/>
    <w:rsid w:val="008729D0"/>
    <w:rsid w:val="00872B08"/>
    <w:rsid w:val="00872B74"/>
    <w:rsid w:val="0087426E"/>
    <w:rsid w:val="00875030"/>
    <w:rsid w:val="008753E9"/>
    <w:rsid w:val="00875501"/>
    <w:rsid w:val="00875530"/>
    <w:rsid w:val="008756F4"/>
    <w:rsid w:val="00875743"/>
    <w:rsid w:val="00875851"/>
    <w:rsid w:val="0087587F"/>
    <w:rsid w:val="00876618"/>
    <w:rsid w:val="0087665E"/>
    <w:rsid w:val="00876703"/>
    <w:rsid w:val="00876E30"/>
    <w:rsid w:val="00876F30"/>
    <w:rsid w:val="008770BF"/>
    <w:rsid w:val="00877218"/>
    <w:rsid w:val="00877881"/>
    <w:rsid w:val="008779FA"/>
    <w:rsid w:val="008804D4"/>
    <w:rsid w:val="0088052F"/>
    <w:rsid w:val="00880F5E"/>
    <w:rsid w:val="00881B5B"/>
    <w:rsid w:val="0088206D"/>
    <w:rsid w:val="00882606"/>
    <w:rsid w:val="00882689"/>
    <w:rsid w:val="0088319B"/>
    <w:rsid w:val="00883597"/>
    <w:rsid w:val="008836D6"/>
    <w:rsid w:val="00883E98"/>
    <w:rsid w:val="008849E4"/>
    <w:rsid w:val="00885405"/>
    <w:rsid w:val="0088540A"/>
    <w:rsid w:val="008857BD"/>
    <w:rsid w:val="00885B07"/>
    <w:rsid w:val="008861A0"/>
    <w:rsid w:val="00886204"/>
    <w:rsid w:val="00886655"/>
    <w:rsid w:val="0088685D"/>
    <w:rsid w:val="00887D62"/>
    <w:rsid w:val="00887D76"/>
    <w:rsid w:val="00890019"/>
    <w:rsid w:val="00890102"/>
    <w:rsid w:val="008903B5"/>
    <w:rsid w:val="008904F6"/>
    <w:rsid w:val="00890511"/>
    <w:rsid w:val="008905CA"/>
    <w:rsid w:val="00890DF7"/>
    <w:rsid w:val="008911B5"/>
    <w:rsid w:val="008912B6"/>
    <w:rsid w:val="008913DF"/>
    <w:rsid w:val="00891C5D"/>
    <w:rsid w:val="0089209A"/>
    <w:rsid w:val="008928BF"/>
    <w:rsid w:val="00892C19"/>
    <w:rsid w:val="00892D41"/>
    <w:rsid w:val="00893151"/>
    <w:rsid w:val="008932FE"/>
    <w:rsid w:val="00893669"/>
    <w:rsid w:val="00893B2D"/>
    <w:rsid w:val="00893BF5"/>
    <w:rsid w:val="00893BFB"/>
    <w:rsid w:val="00894847"/>
    <w:rsid w:val="0089494A"/>
    <w:rsid w:val="00895207"/>
    <w:rsid w:val="008954C0"/>
    <w:rsid w:val="008959F5"/>
    <w:rsid w:val="00896365"/>
    <w:rsid w:val="008972AB"/>
    <w:rsid w:val="00897530"/>
    <w:rsid w:val="0089792E"/>
    <w:rsid w:val="008A03DC"/>
    <w:rsid w:val="008A06ED"/>
    <w:rsid w:val="008A0C3F"/>
    <w:rsid w:val="008A26A9"/>
    <w:rsid w:val="008A2C5A"/>
    <w:rsid w:val="008A3BED"/>
    <w:rsid w:val="008A4019"/>
    <w:rsid w:val="008A448B"/>
    <w:rsid w:val="008A454C"/>
    <w:rsid w:val="008A4A11"/>
    <w:rsid w:val="008A53EA"/>
    <w:rsid w:val="008A5FCC"/>
    <w:rsid w:val="008A68AB"/>
    <w:rsid w:val="008A7799"/>
    <w:rsid w:val="008A7B14"/>
    <w:rsid w:val="008B09D7"/>
    <w:rsid w:val="008B0F26"/>
    <w:rsid w:val="008B14A9"/>
    <w:rsid w:val="008B2C09"/>
    <w:rsid w:val="008B378F"/>
    <w:rsid w:val="008B41B2"/>
    <w:rsid w:val="008B4831"/>
    <w:rsid w:val="008B48DE"/>
    <w:rsid w:val="008B5ED3"/>
    <w:rsid w:val="008B6F6A"/>
    <w:rsid w:val="008B7E1B"/>
    <w:rsid w:val="008B7F27"/>
    <w:rsid w:val="008B7F81"/>
    <w:rsid w:val="008C089F"/>
    <w:rsid w:val="008C0AFB"/>
    <w:rsid w:val="008C0B89"/>
    <w:rsid w:val="008C1613"/>
    <w:rsid w:val="008C215C"/>
    <w:rsid w:val="008C2421"/>
    <w:rsid w:val="008C24FC"/>
    <w:rsid w:val="008C2603"/>
    <w:rsid w:val="008C2C44"/>
    <w:rsid w:val="008C2D78"/>
    <w:rsid w:val="008C2FA3"/>
    <w:rsid w:val="008C3149"/>
    <w:rsid w:val="008C34D7"/>
    <w:rsid w:val="008C421F"/>
    <w:rsid w:val="008C4584"/>
    <w:rsid w:val="008C4EFC"/>
    <w:rsid w:val="008C55B3"/>
    <w:rsid w:val="008C5C82"/>
    <w:rsid w:val="008C62EA"/>
    <w:rsid w:val="008C6371"/>
    <w:rsid w:val="008C67F0"/>
    <w:rsid w:val="008C6A70"/>
    <w:rsid w:val="008C6D23"/>
    <w:rsid w:val="008C72C8"/>
    <w:rsid w:val="008C734F"/>
    <w:rsid w:val="008C74D6"/>
    <w:rsid w:val="008C787A"/>
    <w:rsid w:val="008C7B19"/>
    <w:rsid w:val="008D0130"/>
    <w:rsid w:val="008D05F8"/>
    <w:rsid w:val="008D06A9"/>
    <w:rsid w:val="008D0AB9"/>
    <w:rsid w:val="008D2428"/>
    <w:rsid w:val="008D2710"/>
    <w:rsid w:val="008D2AD8"/>
    <w:rsid w:val="008D2C1D"/>
    <w:rsid w:val="008D355D"/>
    <w:rsid w:val="008D3A44"/>
    <w:rsid w:val="008D3AD2"/>
    <w:rsid w:val="008D3FBE"/>
    <w:rsid w:val="008D4658"/>
    <w:rsid w:val="008D46A0"/>
    <w:rsid w:val="008D5431"/>
    <w:rsid w:val="008D5DA3"/>
    <w:rsid w:val="008D5E05"/>
    <w:rsid w:val="008D61B1"/>
    <w:rsid w:val="008D63E1"/>
    <w:rsid w:val="008D7CA0"/>
    <w:rsid w:val="008E0CBE"/>
    <w:rsid w:val="008E0D32"/>
    <w:rsid w:val="008E0FF3"/>
    <w:rsid w:val="008E122C"/>
    <w:rsid w:val="008E2085"/>
    <w:rsid w:val="008E21BF"/>
    <w:rsid w:val="008E234E"/>
    <w:rsid w:val="008E3018"/>
    <w:rsid w:val="008E31E7"/>
    <w:rsid w:val="008E37E6"/>
    <w:rsid w:val="008E3C67"/>
    <w:rsid w:val="008E4067"/>
    <w:rsid w:val="008E4561"/>
    <w:rsid w:val="008E4F8F"/>
    <w:rsid w:val="008E5606"/>
    <w:rsid w:val="008E562E"/>
    <w:rsid w:val="008E5BD7"/>
    <w:rsid w:val="008E5E28"/>
    <w:rsid w:val="008E61F7"/>
    <w:rsid w:val="008E696C"/>
    <w:rsid w:val="008E6B36"/>
    <w:rsid w:val="008E7319"/>
    <w:rsid w:val="008E795A"/>
    <w:rsid w:val="008F045B"/>
    <w:rsid w:val="008F05AE"/>
    <w:rsid w:val="008F0D49"/>
    <w:rsid w:val="008F0E13"/>
    <w:rsid w:val="008F1068"/>
    <w:rsid w:val="008F19A9"/>
    <w:rsid w:val="008F2A8B"/>
    <w:rsid w:val="008F2F36"/>
    <w:rsid w:val="008F2F94"/>
    <w:rsid w:val="008F2FFE"/>
    <w:rsid w:val="008F4092"/>
    <w:rsid w:val="008F43D1"/>
    <w:rsid w:val="008F4627"/>
    <w:rsid w:val="008F4C48"/>
    <w:rsid w:val="008F4CB1"/>
    <w:rsid w:val="008F4CFB"/>
    <w:rsid w:val="008F4D7D"/>
    <w:rsid w:val="008F4F90"/>
    <w:rsid w:val="008F5A86"/>
    <w:rsid w:val="008F5C90"/>
    <w:rsid w:val="008F6063"/>
    <w:rsid w:val="008F6567"/>
    <w:rsid w:val="008F6993"/>
    <w:rsid w:val="008F6BF4"/>
    <w:rsid w:val="008F6BF6"/>
    <w:rsid w:val="008F735B"/>
    <w:rsid w:val="008F7610"/>
    <w:rsid w:val="008F76CA"/>
    <w:rsid w:val="008F7764"/>
    <w:rsid w:val="008F783E"/>
    <w:rsid w:val="008F799A"/>
    <w:rsid w:val="0090046A"/>
    <w:rsid w:val="00900698"/>
    <w:rsid w:val="00900794"/>
    <w:rsid w:val="009009B6"/>
    <w:rsid w:val="00900D31"/>
    <w:rsid w:val="00901135"/>
    <w:rsid w:val="00901F7B"/>
    <w:rsid w:val="00902806"/>
    <w:rsid w:val="00902F2A"/>
    <w:rsid w:val="009036BD"/>
    <w:rsid w:val="00904043"/>
    <w:rsid w:val="0090416D"/>
    <w:rsid w:val="009042E7"/>
    <w:rsid w:val="00904706"/>
    <w:rsid w:val="00904BAD"/>
    <w:rsid w:val="0090548A"/>
    <w:rsid w:val="00905EFD"/>
    <w:rsid w:val="00906011"/>
    <w:rsid w:val="009063B6"/>
    <w:rsid w:val="00906739"/>
    <w:rsid w:val="009069B7"/>
    <w:rsid w:val="0090766F"/>
    <w:rsid w:val="009078F9"/>
    <w:rsid w:val="00907F53"/>
    <w:rsid w:val="00910A13"/>
    <w:rsid w:val="00910A91"/>
    <w:rsid w:val="00911882"/>
    <w:rsid w:val="00912ABD"/>
    <w:rsid w:val="00912B1C"/>
    <w:rsid w:val="009131E9"/>
    <w:rsid w:val="00913E16"/>
    <w:rsid w:val="00913E1A"/>
    <w:rsid w:val="009144D0"/>
    <w:rsid w:val="0091595D"/>
    <w:rsid w:val="0091729B"/>
    <w:rsid w:val="0091773E"/>
    <w:rsid w:val="0092075A"/>
    <w:rsid w:val="00920E3B"/>
    <w:rsid w:val="00920E65"/>
    <w:rsid w:val="009215FE"/>
    <w:rsid w:val="00922222"/>
    <w:rsid w:val="0092279D"/>
    <w:rsid w:val="00922D79"/>
    <w:rsid w:val="00922EA6"/>
    <w:rsid w:val="009239E0"/>
    <w:rsid w:val="009240C5"/>
    <w:rsid w:val="00924899"/>
    <w:rsid w:val="0092505C"/>
    <w:rsid w:val="009253B7"/>
    <w:rsid w:val="009253C7"/>
    <w:rsid w:val="009254D6"/>
    <w:rsid w:val="00925698"/>
    <w:rsid w:val="00925CE2"/>
    <w:rsid w:val="00925DD6"/>
    <w:rsid w:val="00926048"/>
    <w:rsid w:val="00926100"/>
    <w:rsid w:val="00927171"/>
    <w:rsid w:val="0092745E"/>
    <w:rsid w:val="0092748A"/>
    <w:rsid w:val="00927648"/>
    <w:rsid w:val="00927FDC"/>
    <w:rsid w:val="00930FAE"/>
    <w:rsid w:val="00931386"/>
    <w:rsid w:val="00931659"/>
    <w:rsid w:val="0093188F"/>
    <w:rsid w:val="00931DBF"/>
    <w:rsid w:val="00931E22"/>
    <w:rsid w:val="00931FA0"/>
    <w:rsid w:val="009323A0"/>
    <w:rsid w:val="00932436"/>
    <w:rsid w:val="0093294B"/>
    <w:rsid w:val="00932E73"/>
    <w:rsid w:val="0093356F"/>
    <w:rsid w:val="0093435B"/>
    <w:rsid w:val="00935759"/>
    <w:rsid w:val="00935B25"/>
    <w:rsid w:val="00936277"/>
    <w:rsid w:val="00936604"/>
    <w:rsid w:val="00936738"/>
    <w:rsid w:val="009369E5"/>
    <w:rsid w:val="00936CB9"/>
    <w:rsid w:val="009371F2"/>
    <w:rsid w:val="00937B5A"/>
    <w:rsid w:val="009407C7"/>
    <w:rsid w:val="00940E1F"/>
    <w:rsid w:val="0094170C"/>
    <w:rsid w:val="00941CC7"/>
    <w:rsid w:val="00943B47"/>
    <w:rsid w:val="00944B96"/>
    <w:rsid w:val="00944ECE"/>
    <w:rsid w:val="00945EB0"/>
    <w:rsid w:val="009465A9"/>
    <w:rsid w:val="009465E5"/>
    <w:rsid w:val="009467E9"/>
    <w:rsid w:val="00947026"/>
    <w:rsid w:val="009476BB"/>
    <w:rsid w:val="0094778F"/>
    <w:rsid w:val="009478D3"/>
    <w:rsid w:val="009502AD"/>
    <w:rsid w:val="0095175F"/>
    <w:rsid w:val="009519F9"/>
    <w:rsid w:val="00951AAD"/>
    <w:rsid w:val="00951F8A"/>
    <w:rsid w:val="009520FB"/>
    <w:rsid w:val="009524EE"/>
    <w:rsid w:val="00952686"/>
    <w:rsid w:val="009534D3"/>
    <w:rsid w:val="0095360A"/>
    <w:rsid w:val="009536CC"/>
    <w:rsid w:val="009537E6"/>
    <w:rsid w:val="00954019"/>
    <w:rsid w:val="0095434E"/>
    <w:rsid w:val="009547B9"/>
    <w:rsid w:val="00954BC0"/>
    <w:rsid w:val="00954BC6"/>
    <w:rsid w:val="00954E48"/>
    <w:rsid w:val="009554C7"/>
    <w:rsid w:val="009557DC"/>
    <w:rsid w:val="009563D0"/>
    <w:rsid w:val="00956864"/>
    <w:rsid w:val="00956A4B"/>
    <w:rsid w:val="009579C5"/>
    <w:rsid w:val="0096013D"/>
    <w:rsid w:val="0096038C"/>
    <w:rsid w:val="0096178C"/>
    <w:rsid w:val="00961F6D"/>
    <w:rsid w:val="00962C05"/>
    <w:rsid w:val="00962CCE"/>
    <w:rsid w:val="00962F11"/>
    <w:rsid w:val="009638C7"/>
    <w:rsid w:val="00963F44"/>
    <w:rsid w:val="009642B7"/>
    <w:rsid w:val="00965302"/>
    <w:rsid w:val="00965441"/>
    <w:rsid w:val="009667C3"/>
    <w:rsid w:val="0096699F"/>
    <w:rsid w:val="00966CD2"/>
    <w:rsid w:val="00967000"/>
    <w:rsid w:val="0096702C"/>
    <w:rsid w:val="009671CF"/>
    <w:rsid w:val="0096786C"/>
    <w:rsid w:val="00967A95"/>
    <w:rsid w:val="00967C60"/>
    <w:rsid w:val="00970BF0"/>
    <w:rsid w:val="009711AC"/>
    <w:rsid w:val="00971654"/>
    <w:rsid w:val="00971719"/>
    <w:rsid w:val="009719AB"/>
    <w:rsid w:val="00971C22"/>
    <w:rsid w:val="00972019"/>
    <w:rsid w:val="00972A3D"/>
    <w:rsid w:val="0097312E"/>
    <w:rsid w:val="00973875"/>
    <w:rsid w:val="00973980"/>
    <w:rsid w:val="00973BD5"/>
    <w:rsid w:val="009749B9"/>
    <w:rsid w:val="00974A28"/>
    <w:rsid w:val="009761C1"/>
    <w:rsid w:val="0097628A"/>
    <w:rsid w:val="0097689A"/>
    <w:rsid w:val="00976B0C"/>
    <w:rsid w:val="00976B5E"/>
    <w:rsid w:val="00976F54"/>
    <w:rsid w:val="00977047"/>
    <w:rsid w:val="009776A9"/>
    <w:rsid w:val="00977E54"/>
    <w:rsid w:val="00980283"/>
    <w:rsid w:val="00980740"/>
    <w:rsid w:val="009810A2"/>
    <w:rsid w:val="00981508"/>
    <w:rsid w:val="00981D9F"/>
    <w:rsid w:val="009834AD"/>
    <w:rsid w:val="009835A9"/>
    <w:rsid w:val="0098361B"/>
    <w:rsid w:val="00983766"/>
    <w:rsid w:val="009840C0"/>
    <w:rsid w:val="00984A7D"/>
    <w:rsid w:val="0098502B"/>
    <w:rsid w:val="00985746"/>
    <w:rsid w:val="00985921"/>
    <w:rsid w:val="0098596B"/>
    <w:rsid w:val="00986D27"/>
    <w:rsid w:val="00987274"/>
    <w:rsid w:val="00987D78"/>
    <w:rsid w:val="00987DCB"/>
    <w:rsid w:val="00990360"/>
    <w:rsid w:val="009907E6"/>
    <w:rsid w:val="00990E36"/>
    <w:rsid w:val="00991EE4"/>
    <w:rsid w:val="00992272"/>
    <w:rsid w:val="009922F3"/>
    <w:rsid w:val="0099233C"/>
    <w:rsid w:val="0099250D"/>
    <w:rsid w:val="00992698"/>
    <w:rsid w:val="0099273B"/>
    <w:rsid w:val="00992B14"/>
    <w:rsid w:val="00992FC2"/>
    <w:rsid w:val="0099309F"/>
    <w:rsid w:val="009937EE"/>
    <w:rsid w:val="00993F06"/>
    <w:rsid w:val="0099532E"/>
    <w:rsid w:val="00995EF8"/>
    <w:rsid w:val="00996044"/>
    <w:rsid w:val="0099648C"/>
    <w:rsid w:val="00997DCC"/>
    <w:rsid w:val="009A0127"/>
    <w:rsid w:val="009A0ED0"/>
    <w:rsid w:val="009A0F92"/>
    <w:rsid w:val="009A1059"/>
    <w:rsid w:val="009A14F5"/>
    <w:rsid w:val="009A1910"/>
    <w:rsid w:val="009A265E"/>
    <w:rsid w:val="009A2680"/>
    <w:rsid w:val="009A2A84"/>
    <w:rsid w:val="009A2D13"/>
    <w:rsid w:val="009A3F4A"/>
    <w:rsid w:val="009A463A"/>
    <w:rsid w:val="009A4DF7"/>
    <w:rsid w:val="009A52DD"/>
    <w:rsid w:val="009A5C72"/>
    <w:rsid w:val="009A63F1"/>
    <w:rsid w:val="009A66AD"/>
    <w:rsid w:val="009A6DC0"/>
    <w:rsid w:val="009A70FA"/>
    <w:rsid w:val="009A74A9"/>
    <w:rsid w:val="009B024E"/>
    <w:rsid w:val="009B0540"/>
    <w:rsid w:val="009B12C3"/>
    <w:rsid w:val="009B13B4"/>
    <w:rsid w:val="009B149E"/>
    <w:rsid w:val="009B174E"/>
    <w:rsid w:val="009B1880"/>
    <w:rsid w:val="009B2123"/>
    <w:rsid w:val="009B2464"/>
    <w:rsid w:val="009B28F6"/>
    <w:rsid w:val="009B2FDD"/>
    <w:rsid w:val="009B324E"/>
    <w:rsid w:val="009B3966"/>
    <w:rsid w:val="009B421A"/>
    <w:rsid w:val="009B461A"/>
    <w:rsid w:val="009B5203"/>
    <w:rsid w:val="009B5964"/>
    <w:rsid w:val="009B6165"/>
    <w:rsid w:val="009B65AC"/>
    <w:rsid w:val="009B6F78"/>
    <w:rsid w:val="009B7116"/>
    <w:rsid w:val="009B73CE"/>
    <w:rsid w:val="009B74ED"/>
    <w:rsid w:val="009B76EC"/>
    <w:rsid w:val="009B77C9"/>
    <w:rsid w:val="009B7F50"/>
    <w:rsid w:val="009B7F56"/>
    <w:rsid w:val="009B7F91"/>
    <w:rsid w:val="009C0F2F"/>
    <w:rsid w:val="009C11F5"/>
    <w:rsid w:val="009C1262"/>
    <w:rsid w:val="009C2035"/>
    <w:rsid w:val="009C207E"/>
    <w:rsid w:val="009C2C23"/>
    <w:rsid w:val="009C2F74"/>
    <w:rsid w:val="009C311E"/>
    <w:rsid w:val="009C32E8"/>
    <w:rsid w:val="009C38E4"/>
    <w:rsid w:val="009C47D2"/>
    <w:rsid w:val="009C480F"/>
    <w:rsid w:val="009C4AE3"/>
    <w:rsid w:val="009C4DBC"/>
    <w:rsid w:val="009C4E62"/>
    <w:rsid w:val="009C4EB3"/>
    <w:rsid w:val="009C5001"/>
    <w:rsid w:val="009C5894"/>
    <w:rsid w:val="009C610D"/>
    <w:rsid w:val="009C655C"/>
    <w:rsid w:val="009C6FF4"/>
    <w:rsid w:val="009C7C73"/>
    <w:rsid w:val="009D007C"/>
    <w:rsid w:val="009D012A"/>
    <w:rsid w:val="009D144E"/>
    <w:rsid w:val="009D1605"/>
    <w:rsid w:val="009D1FCB"/>
    <w:rsid w:val="009D30A8"/>
    <w:rsid w:val="009D3107"/>
    <w:rsid w:val="009D3FCB"/>
    <w:rsid w:val="009D4601"/>
    <w:rsid w:val="009D4878"/>
    <w:rsid w:val="009D495F"/>
    <w:rsid w:val="009D4C22"/>
    <w:rsid w:val="009D4DDA"/>
    <w:rsid w:val="009D5158"/>
    <w:rsid w:val="009D5C5F"/>
    <w:rsid w:val="009D5DE6"/>
    <w:rsid w:val="009D5FE3"/>
    <w:rsid w:val="009D69E9"/>
    <w:rsid w:val="009D6D09"/>
    <w:rsid w:val="009D6DB0"/>
    <w:rsid w:val="009E0459"/>
    <w:rsid w:val="009E09C4"/>
    <w:rsid w:val="009E0A3E"/>
    <w:rsid w:val="009E159E"/>
    <w:rsid w:val="009E2178"/>
    <w:rsid w:val="009E2300"/>
    <w:rsid w:val="009E2370"/>
    <w:rsid w:val="009E2808"/>
    <w:rsid w:val="009E3649"/>
    <w:rsid w:val="009E42E0"/>
    <w:rsid w:val="009E4A9D"/>
    <w:rsid w:val="009E4F8B"/>
    <w:rsid w:val="009E52D5"/>
    <w:rsid w:val="009E5B21"/>
    <w:rsid w:val="009E66E3"/>
    <w:rsid w:val="009E69A6"/>
    <w:rsid w:val="009E6AF9"/>
    <w:rsid w:val="009E75F4"/>
    <w:rsid w:val="009E7DE5"/>
    <w:rsid w:val="009F027A"/>
    <w:rsid w:val="009F1475"/>
    <w:rsid w:val="009F1540"/>
    <w:rsid w:val="009F15E4"/>
    <w:rsid w:val="009F1AA8"/>
    <w:rsid w:val="009F1BD7"/>
    <w:rsid w:val="009F1FCB"/>
    <w:rsid w:val="009F2603"/>
    <w:rsid w:val="009F2D98"/>
    <w:rsid w:val="009F365E"/>
    <w:rsid w:val="009F3BA3"/>
    <w:rsid w:val="009F4581"/>
    <w:rsid w:val="009F597C"/>
    <w:rsid w:val="009F606A"/>
    <w:rsid w:val="009F61AD"/>
    <w:rsid w:val="009F6265"/>
    <w:rsid w:val="009F646B"/>
    <w:rsid w:val="009F6740"/>
    <w:rsid w:val="009F67C6"/>
    <w:rsid w:val="009F6AB5"/>
    <w:rsid w:val="009F741C"/>
    <w:rsid w:val="009F7672"/>
    <w:rsid w:val="009F7777"/>
    <w:rsid w:val="009F791E"/>
    <w:rsid w:val="009F7E9A"/>
    <w:rsid w:val="009F7F44"/>
    <w:rsid w:val="00A00206"/>
    <w:rsid w:val="00A0060F"/>
    <w:rsid w:val="00A00788"/>
    <w:rsid w:val="00A01001"/>
    <w:rsid w:val="00A014C6"/>
    <w:rsid w:val="00A02394"/>
    <w:rsid w:val="00A02EFD"/>
    <w:rsid w:val="00A04F83"/>
    <w:rsid w:val="00A0515D"/>
    <w:rsid w:val="00A05892"/>
    <w:rsid w:val="00A05A38"/>
    <w:rsid w:val="00A05DEE"/>
    <w:rsid w:val="00A05E35"/>
    <w:rsid w:val="00A05E95"/>
    <w:rsid w:val="00A06250"/>
    <w:rsid w:val="00A06477"/>
    <w:rsid w:val="00A0651B"/>
    <w:rsid w:val="00A06922"/>
    <w:rsid w:val="00A06DBF"/>
    <w:rsid w:val="00A0749B"/>
    <w:rsid w:val="00A07CD1"/>
    <w:rsid w:val="00A10FA7"/>
    <w:rsid w:val="00A12086"/>
    <w:rsid w:val="00A123E1"/>
    <w:rsid w:val="00A12B30"/>
    <w:rsid w:val="00A12DFF"/>
    <w:rsid w:val="00A13339"/>
    <w:rsid w:val="00A136D6"/>
    <w:rsid w:val="00A13FDE"/>
    <w:rsid w:val="00A1421C"/>
    <w:rsid w:val="00A14453"/>
    <w:rsid w:val="00A147F8"/>
    <w:rsid w:val="00A1594A"/>
    <w:rsid w:val="00A15CD5"/>
    <w:rsid w:val="00A15D6F"/>
    <w:rsid w:val="00A16939"/>
    <w:rsid w:val="00A16C0E"/>
    <w:rsid w:val="00A16D3B"/>
    <w:rsid w:val="00A16DB0"/>
    <w:rsid w:val="00A1765F"/>
    <w:rsid w:val="00A1776A"/>
    <w:rsid w:val="00A1783F"/>
    <w:rsid w:val="00A17DBB"/>
    <w:rsid w:val="00A203D1"/>
    <w:rsid w:val="00A2104A"/>
    <w:rsid w:val="00A2132E"/>
    <w:rsid w:val="00A21928"/>
    <w:rsid w:val="00A21C09"/>
    <w:rsid w:val="00A22FF9"/>
    <w:rsid w:val="00A23BF8"/>
    <w:rsid w:val="00A24025"/>
    <w:rsid w:val="00A2451B"/>
    <w:rsid w:val="00A24F57"/>
    <w:rsid w:val="00A251EF"/>
    <w:rsid w:val="00A254E9"/>
    <w:rsid w:val="00A25561"/>
    <w:rsid w:val="00A261B5"/>
    <w:rsid w:val="00A262A8"/>
    <w:rsid w:val="00A26984"/>
    <w:rsid w:val="00A26AFA"/>
    <w:rsid w:val="00A26C45"/>
    <w:rsid w:val="00A26CE8"/>
    <w:rsid w:val="00A3012C"/>
    <w:rsid w:val="00A305FE"/>
    <w:rsid w:val="00A307B4"/>
    <w:rsid w:val="00A30DA1"/>
    <w:rsid w:val="00A3146E"/>
    <w:rsid w:val="00A31799"/>
    <w:rsid w:val="00A32E9B"/>
    <w:rsid w:val="00A334DB"/>
    <w:rsid w:val="00A33618"/>
    <w:rsid w:val="00A338EC"/>
    <w:rsid w:val="00A33A0E"/>
    <w:rsid w:val="00A34033"/>
    <w:rsid w:val="00A346E9"/>
    <w:rsid w:val="00A346FC"/>
    <w:rsid w:val="00A34A82"/>
    <w:rsid w:val="00A35AD4"/>
    <w:rsid w:val="00A35EAF"/>
    <w:rsid w:val="00A36882"/>
    <w:rsid w:val="00A3753A"/>
    <w:rsid w:val="00A409A8"/>
    <w:rsid w:val="00A4119E"/>
    <w:rsid w:val="00A41504"/>
    <w:rsid w:val="00A4195A"/>
    <w:rsid w:val="00A41F39"/>
    <w:rsid w:val="00A42088"/>
    <w:rsid w:val="00A42500"/>
    <w:rsid w:val="00A4251F"/>
    <w:rsid w:val="00A429FB"/>
    <w:rsid w:val="00A43084"/>
    <w:rsid w:val="00A43118"/>
    <w:rsid w:val="00A43810"/>
    <w:rsid w:val="00A43C05"/>
    <w:rsid w:val="00A44F7D"/>
    <w:rsid w:val="00A45280"/>
    <w:rsid w:val="00A45855"/>
    <w:rsid w:val="00A45CA1"/>
    <w:rsid w:val="00A4627B"/>
    <w:rsid w:val="00A47012"/>
    <w:rsid w:val="00A47A9C"/>
    <w:rsid w:val="00A50422"/>
    <w:rsid w:val="00A50439"/>
    <w:rsid w:val="00A5079B"/>
    <w:rsid w:val="00A507E6"/>
    <w:rsid w:val="00A50A4F"/>
    <w:rsid w:val="00A50B58"/>
    <w:rsid w:val="00A510F8"/>
    <w:rsid w:val="00A512C1"/>
    <w:rsid w:val="00A51D72"/>
    <w:rsid w:val="00A51DE6"/>
    <w:rsid w:val="00A51F27"/>
    <w:rsid w:val="00A53071"/>
    <w:rsid w:val="00A535ED"/>
    <w:rsid w:val="00A54855"/>
    <w:rsid w:val="00A54BA6"/>
    <w:rsid w:val="00A5553A"/>
    <w:rsid w:val="00A55D1B"/>
    <w:rsid w:val="00A5690C"/>
    <w:rsid w:val="00A56E58"/>
    <w:rsid w:val="00A56F81"/>
    <w:rsid w:val="00A60385"/>
    <w:rsid w:val="00A6168B"/>
    <w:rsid w:val="00A61B84"/>
    <w:rsid w:val="00A61E49"/>
    <w:rsid w:val="00A61F50"/>
    <w:rsid w:val="00A62027"/>
    <w:rsid w:val="00A62DC5"/>
    <w:rsid w:val="00A62EF7"/>
    <w:rsid w:val="00A631A6"/>
    <w:rsid w:val="00A63A8B"/>
    <w:rsid w:val="00A63F01"/>
    <w:rsid w:val="00A64E50"/>
    <w:rsid w:val="00A65693"/>
    <w:rsid w:val="00A6571D"/>
    <w:rsid w:val="00A6582D"/>
    <w:rsid w:val="00A65A02"/>
    <w:rsid w:val="00A66AA4"/>
    <w:rsid w:val="00A67532"/>
    <w:rsid w:val="00A679E5"/>
    <w:rsid w:val="00A67E72"/>
    <w:rsid w:val="00A67F4D"/>
    <w:rsid w:val="00A70254"/>
    <w:rsid w:val="00A707E1"/>
    <w:rsid w:val="00A718E4"/>
    <w:rsid w:val="00A71C49"/>
    <w:rsid w:val="00A728FF"/>
    <w:rsid w:val="00A72959"/>
    <w:rsid w:val="00A72F55"/>
    <w:rsid w:val="00A72F80"/>
    <w:rsid w:val="00A72FE9"/>
    <w:rsid w:val="00A73BE3"/>
    <w:rsid w:val="00A7404C"/>
    <w:rsid w:val="00A74F6A"/>
    <w:rsid w:val="00A7662E"/>
    <w:rsid w:val="00A76750"/>
    <w:rsid w:val="00A767F0"/>
    <w:rsid w:val="00A769C3"/>
    <w:rsid w:val="00A7790A"/>
    <w:rsid w:val="00A77B3E"/>
    <w:rsid w:val="00A77D03"/>
    <w:rsid w:val="00A8004C"/>
    <w:rsid w:val="00A81336"/>
    <w:rsid w:val="00A81C8A"/>
    <w:rsid w:val="00A823DA"/>
    <w:rsid w:val="00A83201"/>
    <w:rsid w:val="00A83BA1"/>
    <w:rsid w:val="00A83F14"/>
    <w:rsid w:val="00A84E40"/>
    <w:rsid w:val="00A8568E"/>
    <w:rsid w:val="00A85795"/>
    <w:rsid w:val="00A85A21"/>
    <w:rsid w:val="00A85A7D"/>
    <w:rsid w:val="00A85B7E"/>
    <w:rsid w:val="00A86687"/>
    <w:rsid w:val="00A86CB5"/>
    <w:rsid w:val="00A8730B"/>
    <w:rsid w:val="00A873E8"/>
    <w:rsid w:val="00A875C4"/>
    <w:rsid w:val="00A87898"/>
    <w:rsid w:val="00A90349"/>
    <w:rsid w:val="00A90493"/>
    <w:rsid w:val="00A905E8"/>
    <w:rsid w:val="00A90631"/>
    <w:rsid w:val="00A90FE9"/>
    <w:rsid w:val="00A9179A"/>
    <w:rsid w:val="00A920EE"/>
    <w:rsid w:val="00A929F4"/>
    <w:rsid w:val="00A93597"/>
    <w:rsid w:val="00A93B31"/>
    <w:rsid w:val="00A945A6"/>
    <w:rsid w:val="00A94978"/>
    <w:rsid w:val="00A953A2"/>
    <w:rsid w:val="00A95783"/>
    <w:rsid w:val="00A958AC"/>
    <w:rsid w:val="00A9593A"/>
    <w:rsid w:val="00A95F65"/>
    <w:rsid w:val="00A962BD"/>
    <w:rsid w:val="00A96E44"/>
    <w:rsid w:val="00A96E5C"/>
    <w:rsid w:val="00A970AE"/>
    <w:rsid w:val="00A978CA"/>
    <w:rsid w:val="00A97BBA"/>
    <w:rsid w:val="00AA0204"/>
    <w:rsid w:val="00AA121A"/>
    <w:rsid w:val="00AA1455"/>
    <w:rsid w:val="00AA224B"/>
    <w:rsid w:val="00AA2883"/>
    <w:rsid w:val="00AA2D8E"/>
    <w:rsid w:val="00AA2EDE"/>
    <w:rsid w:val="00AA3AAB"/>
    <w:rsid w:val="00AA3D6F"/>
    <w:rsid w:val="00AA42FC"/>
    <w:rsid w:val="00AA4A2D"/>
    <w:rsid w:val="00AA4C4D"/>
    <w:rsid w:val="00AA4E9E"/>
    <w:rsid w:val="00AA5475"/>
    <w:rsid w:val="00AA54E6"/>
    <w:rsid w:val="00AA5F82"/>
    <w:rsid w:val="00AA5F95"/>
    <w:rsid w:val="00AA623F"/>
    <w:rsid w:val="00AA6355"/>
    <w:rsid w:val="00AA6973"/>
    <w:rsid w:val="00AA7252"/>
    <w:rsid w:val="00AA7253"/>
    <w:rsid w:val="00AA7636"/>
    <w:rsid w:val="00AA7A17"/>
    <w:rsid w:val="00AB0512"/>
    <w:rsid w:val="00AB1D5A"/>
    <w:rsid w:val="00AB1FAC"/>
    <w:rsid w:val="00AB2344"/>
    <w:rsid w:val="00AB32BF"/>
    <w:rsid w:val="00AB3789"/>
    <w:rsid w:val="00AB3AD8"/>
    <w:rsid w:val="00AB457C"/>
    <w:rsid w:val="00AB4B75"/>
    <w:rsid w:val="00AB4C85"/>
    <w:rsid w:val="00AB4CF0"/>
    <w:rsid w:val="00AB5399"/>
    <w:rsid w:val="00AB7526"/>
    <w:rsid w:val="00AB7DB8"/>
    <w:rsid w:val="00AC01B5"/>
    <w:rsid w:val="00AC0673"/>
    <w:rsid w:val="00AC13CC"/>
    <w:rsid w:val="00AC1876"/>
    <w:rsid w:val="00AC2372"/>
    <w:rsid w:val="00AC23E3"/>
    <w:rsid w:val="00AC29BA"/>
    <w:rsid w:val="00AC3062"/>
    <w:rsid w:val="00AC38C4"/>
    <w:rsid w:val="00AC46D0"/>
    <w:rsid w:val="00AC473F"/>
    <w:rsid w:val="00AC4763"/>
    <w:rsid w:val="00AC4E0C"/>
    <w:rsid w:val="00AC6ABA"/>
    <w:rsid w:val="00AC6DA9"/>
    <w:rsid w:val="00AC7D6B"/>
    <w:rsid w:val="00AD12A7"/>
    <w:rsid w:val="00AD170F"/>
    <w:rsid w:val="00AD1ACE"/>
    <w:rsid w:val="00AD1F5E"/>
    <w:rsid w:val="00AD2445"/>
    <w:rsid w:val="00AD2602"/>
    <w:rsid w:val="00AD300F"/>
    <w:rsid w:val="00AD346D"/>
    <w:rsid w:val="00AD3C80"/>
    <w:rsid w:val="00AD4529"/>
    <w:rsid w:val="00AD5E7E"/>
    <w:rsid w:val="00AD650A"/>
    <w:rsid w:val="00AD6A6D"/>
    <w:rsid w:val="00AD76E1"/>
    <w:rsid w:val="00AD7D4F"/>
    <w:rsid w:val="00AE052E"/>
    <w:rsid w:val="00AE0BE0"/>
    <w:rsid w:val="00AE1032"/>
    <w:rsid w:val="00AE144D"/>
    <w:rsid w:val="00AE1846"/>
    <w:rsid w:val="00AE210C"/>
    <w:rsid w:val="00AE2662"/>
    <w:rsid w:val="00AE2772"/>
    <w:rsid w:val="00AE2EF3"/>
    <w:rsid w:val="00AE373F"/>
    <w:rsid w:val="00AE3CAF"/>
    <w:rsid w:val="00AE4B20"/>
    <w:rsid w:val="00AE4D0F"/>
    <w:rsid w:val="00AE4E03"/>
    <w:rsid w:val="00AE5781"/>
    <w:rsid w:val="00AE6394"/>
    <w:rsid w:val="00AE6921"/>
    <w:rsid w:val="00AE6F0B"/>
    <w:rsid w:val="00AE7B99"/>
    <w:rsid w:val="00AF04DB"/>
    <w:rsid w:val="00AF04DF"/>
    <w:rsid w:val="00AF05E6"/>
    <w:rsid w:val="00AF121E"/>
    <w:rsid w:val="00AF1A1C"/>
    <w:rsid w:val="00AF26D5"/>
    <w:rsid w:val="00AF2AC3"/>
    <w:rsid w:val="00AF2B94"/>
    <w:rsid w:val="00AF2CB4"/>
    <w:rsid w:val="00AF2E62"/>
    <w:rsid w:val="00AF351D"/>
    <w:rsid w:val="00AF37FC"/>
    <w:rsid w:val="00AF38D7"/>
    <w:rsid w:val="00AF3940"/>
    <w:rsid w:val="00AF3BBF"/>
    <w:rsid w:val="00AF4471"/>
    <w:rsid w:val="00AF44FA"/>
    <w:rsid w:val="00AF5734"/>
    <w:rsid w:val="00AF5E53"/>
    <w:rsid w:val="00AF6400"/>
    <w:rsid w:val="00AF662C"/>
    <w:rsid w:val="00AF6765"/>
    <w:rsid w:val="00AF72EA"/>
    <w:rsid w:val="00AF7764"/>
    <w:rsid w:val="00AF7D55"/>
    <w:rsid w:val="00AF7D93"/>
    <w:rsid w:val="00B000B9"/>
    <w:rsid w:val="00B00145"/>
    <w:rsid w:val="00B00686"/>
    <w:rsid w:val="00B00B68"/>
    <w:rsid w:val="00B019EB"/>
    <w:rsid w:val="00B01AC5"/>
    <w:rsid w:val="00B0213D"/>
    <w:rsid w:val="00B024FF"/>
    <w:rsid w:val="00B02511"/>
    <w:rsid w:val="00B02A82"/>
    <w:rsid w:val="00B03C84"/>
    <w:rsid w:val="00B0498F"/>
    <w:rsid w:val="00B04A39"/>
    <w:rsid w:val="00B04FEE"/>
    <w:rsid w:val="00B05549"/>
    <w:rsid w:val="00B057E3"/>
    <w:rsid w:val="00B05F38"/>
    <w:rsid w:val="00B062A4"/>
    <w:rsid w:val="00B0634F"/>
    <w:rsid w:val="00B064FE"/>
    <w:rsid w:val="00B075B7"/>
    <w:rsid w:val="00B07E00"/>
    <w:rsid w:val="00B1102D"/>
    <w:rsid w:val="00B1143A"/>
    <w:rsid w:val="00B11B5D"/>
    <w:rsid w:val="00B11BF1"/>
    <w:rsid w:val="00B1227A"/>
    <w:rsid w:val="00B12767"/>
    <w:rsid w:val="00B128A4"/>
    <w:rsid w:val="00B13579"/>
    <w:rsid w:val="00B1376B"/>
    <w:rsid w:val="00B13A2D"/>
    <w:rsid w:val="00B13EC5"/>
    <w:rsid w:val="00B13FB6"/>
    <w:rsid w:val="00B1410D"/>
    <w:rsid w:val="00B1480B"/>
    <w:rsid w:val="00B154A5"/>
    <w:rsid w:val="00B15CFB"/>
    <w:rsid w:val="00B16155"/>
    <w:rsid w:val="00B168DE"/>
    <w:rsid w:val="00B17690"/>
    <w:rsid w:val="00B17B9E"/>
    <w:rsid w:val="00B17CE6"/>
    <w:rsid w:val="00B20B47"/>
    <w:rsid w:val="00B20C99"/>
    <w:rsid w:val="00B20CB4"/>
    <w:rsid w:val="00B21AA0"/>
    <w:rsid w:val="00B21C78"/>
    <w:rsid w:val="00B21E7C"/>
    <w:rsid w:val="00B228C8"/>
    <w:rsid w:val="00B22AFE"/>
    <w:rsid w:val="00B243AF"/>
    <w:rsid w:val="00B2508E"/>
    <w:rsid w:val="00B2555F"/>
    <w:rsid w:val="00B25632"/>
    <w:rsid w:val="00B25B20"/>
    <w:rsid w:val="00B26911"/>
    <w:rsid w:val="00B269DF"/>
    <w:rsid w:val="00B27605"/>
    <w:rsid w:val="00B27CFC"/>
    <w:rsid w:val="00B27F02"/>
    <w:rsid w:val="00B30F93"/>
    <w:rsid w:val="00B3104B"/>
    <w:rsid w:val="00B32B6C"/>
    <w:rsid w:val="00B338B9"/>
    <w:rsid w:val="00B34517"/>
    <w:rsid w:val="00B35806"/>
    <w:rsid w:val="00B35AB9"/>
    <w:rsid w:val="00B35BD1"/>
    <w:rsid w:val="00B3607E"/>
    <w:rsid w:val="00B3646E"/>
    <w:rsid w:val="00B36557"/>
    <w:rsid w:val="00B3658E"/>
    <w:rsid w:val="00B3674E"/>
    <w:rsid w:val="00B36B47"/>
    <w:rsid w:val="00B36D40"/>
    <w:rsid w:val="00B375F8"/>
    <w:rsid w:val="00B37692"/>
    <w:rsid w:val="00B3778A"/>
    <w:rsid w:val="00B407FF"/>
    <w:rsid w:val="00B41DB2"/>
    <w:rsid w:val="00B42CA3"/>
    <w:rsid w:val="00B42D5E"/>
    <w:rsid w:val="00B42D82"/>
    <w:rsid w:val="00B430E9"/>
    <w:rsid w:val="00B43DD2"/>
    <w:rsid w:val="00B43EC4"/>
    <w:rsid w:val="00B44A58"/>
    <w:rsid w:val="00B44B73"/>
    <w:rsid w:val="00B44EC7"/>
    <w:rsid w:val="00B4596D"/>
    <w:rsid w:val="00B463F3"/>
    <w:rsid w:val="00B47280"/>
    <w:rsid w:val="00B47723"/>
    <w:rsid w:val="00B479B7"/>
    <w:rsid w:val="00B47BC2"/>
    <w:rsid w:val="00B47C4A"/>
    <w:rsid w:val="00B47F65"/>
    <w:rsid w:val="00B5015D"/>
    <w:rsid w:val="00B50B8A"/>
    <w:rsid w:val="00B51027"/>
    <w:rsid w:val="00B516D9"/>
    <w:rsid w:val="00B51854"/>
    <w:rsid w:val="00B51BB9"/>
    <w:rsid w:val="00B51E1B"/>
    <w:rsid w:val="00B52797"/>
    <w:rsid w:val="00B52B88"/>
    <w:rsid w:val="00B5350E"/>
    <w:rsid w:val="00B53867"/>
    <w:rsid w:val="00B53AB1"/>
    <w:rsid w:val="00B53B31"/>
    <w:rsid w:val="00B54F23"/>
    <w:rsid w:val="00B55328"/>
    <w:rsid w:val="00B555C5"/>
    <w:rsid w:val="00B55C52"/>
    <w:rsid w:val="00B56270"/>
    <w:rsid w:val="00B56DD6"/>
    <w:rsid w:val="00B601D7"/>
    <w:rsid w:val="00B60313"/>
    <w:rsid w:val="00B6042E"/>
    <w:rsid w:val="00B6054E"/>
    <w:rsid w:val="00B6134A"/>
    <w:rsid w:val="00B61529"/>
    <w:rsid w:val="00B6221D"/>
    <w:rsid w:val="00B6277D"/>
    <w:rsid w:val="00B629FA"/>
    <w:rsid w:val="00B62A5E"/>
    <w:rsid w:val="00B62ED9"/>
    <w:rsid w:val="00B6302F"/>
    <w:rsid w:val="00B6427F"/>
    <w:rsid w:val="00B644C5"/>
    <w:rsid w:val="00B6498B"/>
    <w:rsid w:val="00B65101"/>
    <w:rsid w:val="00B667C1"/>
    <w:rsid w:val="00B67455"/>
    <w:rsid w:val="00B6781F"/>
    <w:rsid w:val="00B7011E"/>
    <w:rsid w:val="00B701B3"/>
    <w:rsid w:val="00B71C71"/>
    <w:rsid w:val="00B721DD"/>
    <w:rsid w:val="00B72B42"/>
    <w:rsid w:val="00B72CC5"/>
    <w:rsid w:val="00B731DD"/>
    <w:rsid w:val="00B75271"/>
    <w:rsid w:val="00B75982"/>
    <w:rsid w:val="00B75994"/>
    <w:rsid w:val="00B769F7"/>
    <w:rsid w:val="00B76FC0"/>
    <w:rsid w:val="00B77595"/>
    <w:rsid w:val="00B777B0"/>
    <w:rsid w:val="00B7796D"/>
    <w:rsid w:val="00B8093D"/>
    <w:rsid w:val="00B81766"/>
    <w:rsid w:val="00B81B29"/>
    <w:rsid w:val="00B82208"/>
    <w:rsid w:val="00B83BE8"/>
    <w:rsid w:val="00B85DD1"/>
    <w:rsid w:val="00B85E06"/>
    <w:rsid w:val="00B86357"/>
    <w:rsid w:val="00B86BD2"/>
    <w:rsid w:val="00B86C74"/>
    <w:rsid w:val="00B870C6"/>
    <w:rsid w:val="00B87210"/>
    <w:rsid w:val="00B902C0"/>
    <w:rsid w:val="00B9206C"/>
    <w:rsid w:val="00B92153"/>
    <w:rsid w:val="00B92364"/>
    <w:rsid w:val="00B92D88"/>
    <w:rsid w:val="00B92DCD"/>
    <w:rsid w:val="00B92E46"/>
    <w:rsid w:val="00B92E74"/>
    <w:rsid w:val="00B93650"/>
    <w:rsid w:val="00B93DEC"/>
    <w:rsid w:val="00B94587"/>
    <w:rsid w:val="00B9495F"/>
    <w:rsid w:val="00B94F15"/>
    <w:rsid w:val="00B956DF"/>
    <w:rsid w:val="00B95C0C"/>
    <w:rsid w:val="00B95E4F"/>
    <w:rsid w:val="00B96887"/>
    <w:rsid w:val="00B9743E"/>
    <w:rsid w:val="00B97474"/>
    <w:rsid w:val="00B97886"/>
    <w:rsid w:val="00B97BA0"/>
    <w:rsid w:val="00BA0239"/>
    <w:rsid w:val="00BA0610"/>
    <w:rsid w:val="00BA16CE"/>
    <w:rsid w:val="00BA2E78"/>
    <w:rsid w:val="00BA3050"/>
    <w:rsid w:val="00BA4536"/>
    <w:rsid w:val="00BA48F8"/>
    <w:rsid w:val="00BA4DC8"/>
    <w:rsid w:val="00BA4E26"/>
    <w:rsid w:val="00BA5933"/>
    <w:rsid w:val="00BA5CD7"/>
    <w:rsid w:val="00BA5D94"/>
    <w:rsid w:val="00BA638A"/>
    <w:rsid w:val="00BA6678"/>
    <w:rsid w:val="00BA68FA"/>
    <w:rsid w:val="00BA6E1C"/>
    <w:rsid w:val="00BA744A"/>
    <w:rsid w:val="00BA74CD"/>
    <w:rsid w:val="00BA7867"/>
    <w:rsid w:val="00BA7E54"/>
    <w:rsid w:val="00BB0200"/>
    <w:rsid w:val="00BB027E"/>
    <w:rsid w:val="00BB051E"/>
    <w:rsid w:val="00BB05B0"/>
    <w:rsid w:val="00BB0974"/>
    <w:rsid w:val="00BB0FBC"/>
    <w:rsid w:val="00BB1250"/>
    <w:rsid w:val="00BB1A9C"/>
    <w:rsid w:val="00BB1F67"/>
    <w:rsid w:val="00BB2436"/>
    <w:rsid w:val="00BB2A9E"/>
    <w:rsid w:val="00BB2BD8"/>
    <w:rsid w:val="00BB36DC"/>
    <w:rsid w:val="00BB39E5"/>
    <w:rsid w:val="00BB4B51"/>
    <w:rsid w:val="00BB57A8"/>
    <w:rsid w:val="00BB5A13"/>
    <w:rsid w:val="00BB60F6"/>
    <w:rsid w:val="00BB6EA9"/>
    <w:rsid w:val="00BB77B0"/>
    <w:rsid w:val="00BB7E6F"/>
    <w:rsid w:val="00BC098E"/>
    <w:rsid w:val="00BC0A74"/>
    <w:rsid w:val="00BC0CBD"/>
    <w:rsid w:val="00BC13CA"/>
    <w:rsid w:val="00BC1560"/>
    <w:rsid w:val="00BC248B"/>
    <w:rsid w:val="00BC2C7C"/>
    <w:rsid w:val="00BC2E71"/>
    <w:rsid w:val="00BC3000"/>
    <w:rsid w:val="00BC3286"/>
    <w:rsid w:val="00BC35E9"/>
    <w:rsid w:val="00BC40C1"/>
    <w:rsid w:val="00BC412D"/>
    <w:rsid w:val="00BC58B4"/>
    <w:rsid w:val="00BC5CA7"/>
    <w:rsid w:val="00BC5EC3"/>
    <w:rsid w:val="00BC62B1"/>
    <w:rsid w:val="00BC6684"/>
    <w:rsid w:val="00BC6F22"/>
    <w:rsid w:val="00BD00AB"/>
    <w:rsid w:val="00BD1009"/>
    <w:rsid w:val="00BD1719"/>
    <w:rsid w:val="00BD17F5"/>
    <w:rsid w:val="00BD1BA4"/>
    <w:rsid w:val="00BD2603"/>
    <w:rsid w:val="00BD2FFF"/>
    <w:rsid w:val="00BD333B"/>
    <w:rsid w:val="00BD3347"/>
    <w:rsid w:val="00BD3441"/>
    <w:rsid w:val="00BD36E3"/>
    <w:rsid w:val="00BD5253"/>
    <w:rsid w:val="00BD596F"/>
    <w:rsid w:val="00BD5C3E"/>
    <w:rsid w:val="00BD5CDF"/>
    <w:rsid w:val="00BD6004"/>
    <w:rsid w:val="00BD6372"/>
    <w:rsid w:val="00BD64B6"/>
    <w:rsid w:val="00BD6E88"/>
    <w:rsid w:val="00BD7ECE"/>
    <w:rsid w:val="00BD7FF1"/>
    <w:rsid w:val="00BE16B8"/>
    <w:rsid w:val="00BE203C"/>
    <w:rsid w:val="00BE2776"/>
    <w:rsid w:val="00BE2F83"/>
    <w:rsid w:val="00BE3977"/>
    <w:rsid w:val="00BE3E97"/>
    <w:rsid w:val="00BE3EA8"/>
    <w:rsid w:val="00BE3FDE"/>
    <w:rsid w:val="00BE40F9"/>
    <w:rsid w:val="00BE46C4"/>
    <w:rsid w:val="00BE46FC"/>
    <w:rsid w:val="00BE4730"/>
    <w:rsid w:val="00BE51E9"/>
    <w:rsid w:val="00BE6326"/>
    <w:rsid w:val="00BE6962"/>
    <w:rsid w:val="00BE6C2F"/>
    <w:rsid w:val="00BE70A9"/>
    <w:rsid w:val="00BE71FC"/>
    <w:rsid w:val="00BE7763"/>
    <w:rsid w:val="00BE7771"/>
    <w:rsid w:val="00BE7938"/>
    <w:rsid w:val="00BE79C6"/>
    <w:rsid w:val="00BF02DB"/>
    <w:rsid w:val="00BF0D39"/>
    <w:rsid w:val="00BF1B84"/>
    <w:rsid w:val="00BF1E67"/>
    <w:rsid w:val="00BF2396"/>
    <w:rsid w:val="00BF283D"/>
    <w:rsid w:val="00BF3EBC"/>
    <w:rsid w:val="00BF538C"/>
    <w:rsid w:val="00BF5498"/>
    <w:rsid w:val="00BF5821"/>
    <w:rsid w:val="00BF5DD7"/>
    <w:rsid w:val="00BF6E91"/>
    <w:rsid w:val="00BF7171"/>
    <w:rsid w:val="00BF7A8D"/>
    <w:rsid w:val="00C006C9"/>
    <w:rsid w:val="00C00C74"/>
    <w:rsid w:val="00C01452"/>
    <w:rsid w:val="00C03B62"/>
    <w:rsid w:val="00C03C96"/>
    <w:rsid w:val="00C0473B"/>
    <w:rsid w:val="00C04A0E"/>
    <w:rsid w:val="00C04F59"/>
    <w:rsid w:val="00C05356"/>
    <w:rsid w:val="00C05406"/>
    <w:rsid w:val="00C05515"/>
    <w:rsid w:val="00C056FE"/>
    <w:rsid w:val="00C0573D"/>
    <w:rsid w:val="00C0578B"/>
    <w:rsid w:val="00C05CA6"/>
    <w:rsid w:val="00C069D3"/>
    <w:rsid w:val="00C06B0F"/>
    <w:rsid w:val="00C06BCF"/>
    <w:rsid w:val="00C06C42"/>
    <w:rsid w:val="00C06E6B"/>
    <w:rsid w:val="00C07A04"/>
    <w:rsid w:val="00C07D80"/>
    <w:rsid w:val="00C101D9"/>
    <w:rsid w:val="00C10468"/>
    <w:rsid w:val="00C108B0"/>
    <w:rsid w:val="00C10CDF"/>
    <w:rsid w:val="00C10D18"/>
    <w:rsid w:val="00C10D2A"/>
    <w:rsid w:val="00C11853"/>
    <w:rsid w:val="00C11997"/>
    <w:rsid w:val="00C12864"/>
    <w:rsid w:val="00C12BF2"/>
    <w:rsid w:val="00C12C7C"/>
    <w:rsid w:val="00C12F5F"/>
    <w:rsid w:val="00C1308F"/>
    <w:rsid w:val="00C130D7"/>
    <w:rsid w:val="00C1327C"/>
    <w:rsid w:val="00C13538"/>
    <w:rsid w:val="00C13855"/>
    <w:rsid w:val="00C13AAD"/>
    <w:rsid w:val="00C1425D"/>
    <w:rsid w:val="00C14A35"/>
    <w:rsid w:val="00C15079"/>
    <w:rsid w:val="00C151DF"/>
    <w:rsid w:val="00C158E4"/>
    <w:rsid w:val="00C1619E"/>
    <w:rsid w:val="00C1676D"/>
    <w:rsid w:val="00C16BEB"/>
    <w:rsid w:val="00C21338"/>
    <w:rsid w:val="00C21C8D"/>
    <w:rsid w:val="00C230A2"/>
    <w:rsid w:val="00C239C1"/>
    <w:rsid w:val="00C23A3E"/>
    <w:rsid w:val="00C23DFE"/>
    <w:rsid w:val="00C24282"/>
    <w:rsid w:val="00C249CB"/>
    <w:rsid w:val="00C24B11"/>
    <w:rsid w:val="00C263A4"/>
    <w:rsid w:val="00C2675B"/>
    <w:rsid w:val="00C27925"/>
    <w:rsid w:val="00C27FDD"/>
    <w:rsid w:val="00C308E5"/>
    <w:rsid w:val="00C31A9D"/>
    <w:rsid w:val="00C31EE6"/>
    <w:rsid w:val="00C32BA9"/>
    <w:rsid w:val="00C32FAC"/>
    <w:rsid w:val="00C33407"/>
    <w:rsid w:val="00C35008"/>
    <w:rsid w:val="00C35B34"/>
    <w:rsid w:val="00C35B92"/>
    <w:rsid w:val="00C35EE0"/>
    <w:rsid w:val="00C362A6"/>
    <w:rsid w:val="00C36385"/>
    <w:rsid w:val="00C36DD6"/>
    <w:rsid w:val="00C375FF"/>
    <w:rsid w:val="00C37F71"/>
    <w:rsid w:val="00C400C1"/>
    <w:rsid w:val="00C4051F"/>
    <w:rsid w:val="00C40845"/>
    <w:rsid w:val="00C41B79"/>
    <w:rsid w:val="00C432B6"/>
    <w:rsid w:val="00C43A08"/>
    <w:rsid w:val="00C43C65"/>
    <w:rsid w:val="00C447EE"/>
    <w:rsid w:val="00C449C7"/>
    <w:rsid w:val="00C45492"/>
    <w:rsid w:val="00C45570"/>
    <w:rsid w:val="00C45DEB"/>
    <w:rsid w:val="00C4620A"/>
    <w:rsid w:val="00C46462"/>
    <w:rsid w:val="00C464C5"/>
    <w:rsid w:val="00C468AD"/>
    <w:rsid w:val="00C46955"/>
    <w:rsid w:val="00C47253"/>
    <w:rsid w:val="00C47588"/>
    <w:rsid w:val="00C47F7A"/>
    <w:rsid w:val="00C507DC"/>
    <w:rsid w:val="00C50972"/>
    <w:rsid w:val="00C50D62"/>
    <w:rsid w:val="00C519E2"/>
    <w:rsid w:val="00C53D6A"/>
    <w:rsid w:val="00C544F4"/>
    <w:rsid w:val="00C54593"/>
    <w:rsid w:val="00C549EE"/>
    <w:rsid w:val="00C54B1A"/>
    <w:rsid w:val="00C55C9E"/>
    <w:rsid w:val="00C5607C"/>
    <w:rsid w:val="00C57535"/>
    <w:rsid w:val="00C57C88"/>
    <w:rsid w:val="00C57E3F"/>
    <w:rsid w:val="00C60449"/>
    <w:rsid w:val="00C60A0B"/>
    <w:rsid w:val="00C613B9"/>
    <w:rsid w:val="00C62279"/>
    <w:rsid w:val="00C6309B"/>
    <w:rsid w:val="00C6376F"/>
    <w:rsid w:val="00C646AF"/>
    <w:rsid w:val="00C649CF"/>
    <w:rsid w:val="00C64C7D"/>
    <w:rsid w:val="00C65B5F"/>
    <w:rsid w:val="00C65E08"/>
    <w:rsid w:val="00C667A8"/>
    <w:rsid w:val="00C672DC"/>
    <w:rsid w:val="00C6738D"/>
    <w:rsid w:val="00C674E7"/>
    <w:rsid w:val="00C67575"/>
    <w:rsid w:val="00C67837"/>
    <w:rsid w:val="00C70DFD"/>
    <w:rsid w:val="00C71CB3"/>
    <w:rsid w:val="00C722BD"/>
    <w:rsid w:val="00C7271A"/>
    <w:rsid w:val="00C72875"/>
    <w:rsid w:val="00C739E8"/>
    <w:rsid w:val="00C7429E"/>
    <w:rsid w:val="00C74DEC"/>
    <w:rsid w:val="00C75E32"/>
    <w:rsid w:val="00C760B4"/>
    <w:rsid w:val="00C76D74"/>
    <w:rsid w:val="00C7721D"/>
    <w:rsid w:val="00C77485"/>
    <w:rsid w:val="00C77D50"/>
    <w:rsid w:val="00C80027"/>
    <w:rsid w:val="00C8097A"/>
    <w:rsid w:val="00C81364"/>
    <w:rsid w:val="00C81490"/>
    <w:rsid w:val="00C8192C"/>
    <w:rsid w:val="00C82210"/>
    <w:rsid w:val="00C82725"/>
    <w:rsid w:val="00C82D8E"/>
    <w:rsid w:val="00C82DD1"/>
    <w:rsid w:val="00C832AA"/>
    <w:rsid w:val="00C839F8"/>
    <w:rsid w:val="00C843F3"/>
    <w:rsid w:val="00C8454B"/>
    <w:rsid w:val="00C845CA"/>
    <w:rsid w:val="00C856FB"/>
    <w:rsid w:val="00C85BF2"/>
    <w:rsid w:val="00C85C0E"/>
    <w:rsid w:val="00C86373"/>
    <w:rsid w:val="00C866A0"/>
    <w:rsid w:val="00C86729"/>
    <w:rsid w:val="00C86965"/>
    <w:rsid w:val="00C86978"/>
    <w:rsid w:val="00C86D02"/>
    <w:rsid w:val="00C87028"/>
    <w:rsid w:val="00C87091"/>
    <w:rsid w:val="00C87725"/>
    <w:rsid w:val="00C906B9"/>
    <w:rsid w:val="00C9084C"/>
    <w:rsid w:val="00C90D22"/>
    <w:rsid w:val="00C90FAD"/>
    <w:rsid w:val="00C90FFD"/>
    <w:rsid w:val="00C91028"/>
    <w:rsid w:val="00C914E2"/>
    <w:rsid w:val="00C91A98"/>
    <w:rsid w:val="00C91D73"/>
    <w:rsid w:val="00C91D9A"/>
    <w:rsid w:val="00C9242F"/>
    <w:rsid w:val="00C92C68"/>
    <w:rsid w:val="00C92FDB"/>
    <w:rsid w:val="00C930DD"/>
    <w:rsid w:val="00C9320C"/>
    <w:rsid w:val="00C933CA"/>
    <w:rsid w:val="00C93C85"/>
    <w:rsid w:val="00C944CE"/>
    <w:rsid w:val="00C945C2"/>
    <w:rsid w:val="00C9474A"/>
    <w:rsid w:val="00C95501"/>
    <w:rsid w:val="00C955B9"/>
    <w:rsid w:val="00C955F6"/>
    <w:rsid w:val="00C956E1"/>
    <w:rsid w:val="00C95D7D"/>
    <w:rsid w:val="00C95E11"/>
    <w:rsid w:val="00C95E1D"/>
    <w:rsid w:val="00C96A8A"/>
    <w:rsid w:val="00C96A8C"/>
    <w:rsid w:val="00CA011A"/>
    <w:rsid w:val="00CA0E1A"/>
    <w:rsid w:val="00CA0E49"/>
    <w:rsid w:val="00CA1B84"/>
    <w:rsid w:val="00CA2C39"/>
    <w:rsid w:val="00CA2C4E"/>
    <w:rsid w:val="00CA307B"/>
    <w:rsid w:val="00CA3654"/>
    <w:rsid w:val="00CA3B84"/>
    <w:rsid w:val="00CA5244"/>
    <w:rsid w:val="00CA5468"/>
    <w:rsid w:val="00CA7371"/>
    <w:rsid w:val="00CA77BA"/>
    <w:rsid w:val="00CA7A36"/>
    <w:rsid w:val="00CA7EC2"/>
    <w:rsid w:val="00CA7FA8"/>
    <w:rsid w:val="00CB002E"/>
    <w:rsid w:val="00CB0936"/>
    <w:rsid w:val="00CB129A"/>
    <w:rsid w:val="00CB185D"/>
    <w:rsid w:val="00CB2A39"/>
    <w:rsid w:val="00CB2B95"/>
    <w:rsid w:val="00CB2CFB"/>
    <w:rsid w:val="00CB2F83"/>
    <w:rsid w:val="00CB385B"/>
    <w:rsid w:val="00CB3F0A"/>
    <w:rsid w:val="00CB42F9"/>
    <w:rsid w:val="00CB4DB3"/>
    <w:rsid w:val="00CB4DC4"/>
    <w:rsid w:val="00CB742C"/>
    <w:rsid w:val="00CC0065"/>
    <w:rsid w:val="00CC02CC"/>
    <w:rsid w:val="00CC039B"/>
    <w:rsid w:val="00CC0998"/>
    <w:rsid w:val="00CC0BB8"/>
    <w:rsid w:val="00CC1077"/>
    <w:rsid w:val="00CC1646"/>
    <w:rsid w:val="00CC1949"/>
    <w:rsid w:val="00CC252A"/>
    <w:rsid w:val="00CC3E45"/>
    <w:rsid w:val="00CC4432"/>
    <w:rsid w:val="00CC47F0"/>
    <w:rsid w:val="00CC4BB2"/>
    <w:rsid w:val="00CC5156"/>
    <w:rsid w:val="00CC58EE"/>
    <w:rsid w:val="00CC6045"/>
    <w:rsid w:val="00CC62EF"/>
    <w:rsid w:val="00CC6BB3"/>
    <w:rsid w:val="00CC6C3B"/>
    <w:rsid w:val="00CC71A1"/>
    <w:rsid w:val="00CC73B8"/>
    <w:rsid w:val="00CD03AA"/>
    <w:rsid w:val="00CD08D0"/>
    <w:rsid w:val="00CD182C"/>
    <w:rsid w:val="00CD1CA6"/>
    <w:rsid w:val="00CD1D17"/>
    <w:rsid w:val="00CD2D9E"/>
    <w:rsid w:val="00CD32C2"/>
    <w:rsid w:val="00CD3325"/>
    <w:rsid w:val="00CD3B77"/>
    <w:rsid w:val="00CD45FB"/>
    <w:rsid w:val="00CD4AEA"/>
    <w:rsid w:val="00CD58E8"/>
    <w:rsid w:val="00CD6C9A"/>
    <w:rsid w:val="00CD6EA8"/>
    <w:rsid w:val="00CD70DB"/>
    <w:rsid w:val="00CD7373"/>
    <w:rsid w:val="00CD73A7"/>
    <w:rsid w:val="00CD7A3F"/>
    <w:rsid w:val="00CD7BCB"/>
    <w:rsid w:val="00CE02C9"/>
    <w:rsid w:val="00CE0E47"/>
    <w:rsid w:val="00CE12E4"/>
    <w:rsid w:val="00CE2F72"/>
    <w:rsid w:val="00CE30E5"/>
    <w:rsid w:val="00CE3A64"/>
    <w:rsid w:val="00CE3E1E"/>
    <w:rsid w:val="00CE3F00"/>
    <w:rsid w:val="00CE43F3"/>
    <w:rsid w:val="00CE6733"/>
    <w:rsid w:val="00CE6AF8"/>
    <w:rsid w:val="00CE6B0F"/>
    <w:rsid w:val="00CE715A"/>
    <w:rsid w:val="00CE7554"/>
    <w:rsid w:val="00CE7687"/>
    <w:rsid w:val="00CE7C1D"/>
    <w:rsid w:val="00CE7F07"/>
    <w:rsid w:val="00CF04DC"/>
    <w:rsid w:val="00CF0AFA"/>
    <w:rsid w:val="00CF1149"/>
    <w:rsid w:val="00CF1D7E"/>
    <w:rsid w:val="00CF279E"/>
    <w:rsid w:val="00CF2B7C"/>
    <w:rsid w:val="00CF4251"/>
    <w:rsid w:val="00CF4546"/>
    <w:rsid w:val="00CF483D"/>
    <w:rsid w:val="00CF4C61"/>
    <w:rsid w:val="00CF4CF1"/>
    <w:rsid w:val="00CF508A"/>
    <w:rsid w:val="00CF5136"/>
    <w:rsid w:val="00CF5758"/>
    <w:rsid w:val="00CF5B85"/>
    <w:rsid w:val="00CF5D6B"/>
    <w:rsid w:val="00CF60B6"/>
    <w:rsid w:val="00CF6230"/>
    <w:rsid w:val="00CF625F"/>
    <w:rsid w:val="00CF6318"/>
    <w:rsid w:val="00CF757B"/>
    <w:rsid w:val="00CF75C1"/>
    <w:rsid w:val="00CF799F"/>
    <w:rsid w:val="00D003A2"/>
    <w:rsid w:val="00D0049C"/>
    <w:rsid w:val="00D009C3"/>
    <w:rsid w:val="00D0130E"/>
    <w:rsid w:val="00D018A4"/>
    <w:rsid w:val="00D019FD"/>
    <w:rsid w:val="00D01A13"/>
    <w:rsid w:val="00D021AD"/>
    <w:rsid w:val="00D029F8"/>
    <w:rsid w:val="00D04939"/>
    <w:rsid w:val="00D051F7"/>
    <w:rsid w:val="00D0525A"/>
    <w:rsid w:val="00D05415"/>
    <w:rsid w:val="00D05639"/>
    <w:rsid w:val="00D05956"/>
    <w:rsid w:val="00D05BBB"/>
    <w:rsid w:val="00D063E6"/>
    <w:rsid w:val="00D067C5"/>
    <w:rsid w:val="00D06900"/>
    <w:rsid w:val="00D06BCF"/>
    <w:rsid w:val="00D075FF"/>
    <w:rsid w:val="00D07957"/>
    <w:rsid w:val="00D079E9"/>
    <w:rsid w:val="00D07E4F"/>
    <w:rsid w:val="00D07E95"/>
    <w:rsid w:val="00D10ABC"/>
    <w:rsid w:val="00D10BD6"/>
    <w:rsid w:val="00D11110"/>
    <w:rsid w:val="00D1135C"/>
    <w:rsid w:val="00D119CF"/>
    <w:rsid w:val="00D11A26"/>
    <w:rsid w:val="00D11A28"/>
    <w:rsid w:val="00D11AEC"/>
    <w:rsid w:val="00D127C0"/>
    <w:rsid w:val="00D129C9"/>
    <w:rsid w:val="00D12CCA"/>
    <w:rsid w:val="00D12DAD"/>
    <w:rsid w:val="00D13C11"/>
    <w:rsid w:val="00D13CED"/>
    <w:rsid w:val="00D14004"/>
    <w:rsid w:val="00D144BB"/>
    <w:rsid w:val="00D14E25"/>
    <w:rsid w:val="00D155E3"/>
    <w:rsid w:val="00D15F5F"/>
    <w:rsid w:val="00D1688F"/>
    <w:rsid w:val="00D16E6E"/>
    <w:rsid w:val="00D177FD"/>
    <w:rsid w:val="00D17AB1"/>
    <w:rsid w:val="00D17CE5"/>
    <w:rsid w:val="00D17F28"/>
    <w:rsid w:val="00D20BF5"/>
    <w:rsid w:val="00D20C78"/>
    <w:rsid w:val="00D21F82"/>
    <w:rsid w:val="00D223CE"/>
    <w:rsid w:val="00D228CB"/>
    <w:rsid w:val="00D22931"/>
    <w:rsid w:val="00D22AF6"/>
    <w:rsid w:val="00D2332A"/>
    <w:rsid w:val="00D23418"/>
    <w:rsid w:val="00D23A09"/>
    <w:rsid w:val="00D241AA"/>
    <w:rsid w:val="00D24D26"/>
    <w:rsid w:val="00D25D1B"/>
    <w:rsid w:val="00D25EC9"/>
    <w:rsid w:val="00D260BD"/>
    <w:rsid w:val="00D26CCB"/>
    <w:rsid w:val="00D26E7B"/>
    <w:rsid w:val="00D30895"/>
    <w:rsid w:val="00D30B67"/>
    <w:rsid w:val="00D31E30"/>
    <w:rsid w:val="00D31F0F"/>
    <w:rsid w:val="00D3230A"/>
    <w:rsid w:val="00D32BC6"/>
    <w:rsid w:val="00D33225"/>
    <w:rsid w:val="00D3338D"/>
    <w:rsid w:val="00D3549D"/>
    <w:rsid w:val="00D35C5A"/>
    <w:rsid w:val="00D368A8"/>
    <w:rsid w:val="00D36F65"/>
    <w:rsid w:val="00D36F7C"/>
    <w:rsid w:val="00D373CC"/>
    <w:rsid w:val="00D37B2D"/>
    <w:rsid w:val="00D37C92"/>
    <w:rsid w:val="00D4046B"/>
    <w:rsid w:val="00D404EA"/>
    <w:rsid w:val="00D40603"/>
    <w:rsid w:val="00D4076D"/>
    <w:rsid w:val="00D40B08"/>
    <w:rsid w:val="00D4138F"/>
    <w:rsid w:val="00D41445"/>
    <w:rsid w:val="00D41830"/>
    <w:rsid w:val="00D41C7A"/>
    <w:rsid w:val="00D422DC"/>
    <w:rsid w:val="00D42C28"/>
    <w:rsid w:val="00D42DC6"/>
    <w:rsid w:val="00D431E1"/>
    <w:rsid w:val="00D4336B"/>
    <w:rsid w:val="00D43571"/>
    <w:rsid w:val="00D4376A"/>
    <w:rsid w:val="00D438A0"/>
    <w:rsid w:val="00D438BF"/>
    <w:rsid w:val="00D4516F"/>
    <w:rsid w:val="00D451F7"/>
    <w:rsid w:val="00D45827"/>
    <w:rsid w:val="00D4605D"/>
    <w:rsid w:val="00D46562"/>
    <w:rsid w:val="00D46575"/>
    <w:rsid w:val="00D46814"/>
    <w:rsid w:val="00D46CD8"/>
    <w:rsid w:val="00D47D59"/>
    <w:rsid w:val="00D50844"/>
    <w:rsid w:val="00D508E3"/>
    <w:rsid w:val="00D50C25"/>
    <w:rsid w:val="00D50FDC"/>
    <w:rsid w:val="00D51070"/>
    <w:rsid w:val="00D511F2"/>
    <w:rsid w:val="00D51A3C"/>
    <w:rsid w:val="00D520AE"/>
    <w:rsid w:val="00D523AF"/>
    <w:rsid w:val="00D52719"/>
    <w:rsid w:val="00D52D05"/>
    <w:rsid w:val="00D5316B"/>
    <w:rsid w:val="00D53AAA"/>
    <w:rsid w:val="00D53BEB"/>
    <w:rsid w:val="00D54276"/>
    <w:rsid w:val="00D543EB"/>
    <w:rsid w:val="00D545CA"/>
    <w:rsid w:val="00D548D5"/>
    <w:rsid w:val="00D54FC9"/>
    <w:rsid w:val="00D5509B"/>
    <w:rsid w:val="00D56E26"/>
    <w:rsid w:val="00D56F09"/>
    <w:rsid w:val="00D5794E"/>
    <w:rsid w:val="00D608B4"/>
    <w:rsid w:val="00D61C07"/>
    <w:rsid w:val="00D625CE"/>
    <w:rsid w:val="00D62790"/>
    <w:rsid w:val="00D65154"/>
    <w:rsid w:val="00D65E5E"/>
    <w:rsid w:val="00D66D8D"/>
    <w:rsid w:val="00D7046F"/>
    <w:rsid w:val="00D70B77"/>
    <w:rsid w:val="00D71CA5"/>
    <w:rsid w:val="00D7217C"/>
    <w:rsid w:val="00D730DF"/>
    <w:rsid w:val="00D737ED"/>
    <w:rsid w:val="00D73826"/>
    <w:rsid w:val="00D73833"/>
    <w:rsid w:val="00D73875"/>
    <w:rsid w:val="00D73A35"/>
    <w:rsid w:val="00D74280"/>
    <w:rsid w:val="00D74503"/>
    <w:rsid w:val="00D746AE"/>
    <w:rsid w:val="00D749D6"/>
    <w:rsid w:val="00D771BF"/>
    <w:rsid w:val="00D77672"/>
    <w:rsid w:val="00D80280"/>
    <w:rsid w:val="00D80E88"/>
    <w:rsid w:val="00D8106D"/>
    <w:rsid w:val="00D81944"/>
    <w:rsid w:val="00D81EE0"/>
    <w:rsid w:val="00D824B3"/>
    <w:rsid w:val="00D8327C"/>
    <w:rsid w:val="00D83A44"/>
    <w:rsid w:val="00D83D11"/>
    <w:rsid w:val="00D84088"/>
    <w:rsid w:val="00D842B4"/>
    <w:rsid w:val="00D84736"/>
    <w:rsid w:val="00D84DC3"/>
    <w:rsid w:val="00D85E08"/>
    <w:rsid w:val="00D8600D"/>
    <w:rsid w:val="00D86908"/>
    <w:rsid w:val="00D86F8C"/>
    <w:rsid w:val="00D87160"/>
    <w:rsid w:val="00D92249"/>
    <w:rsid w:val="00D924CC"/>
    <w:rsid w:val="00D925E4"/>
    <w:rsid w:val="00D92A87"/>
    <w:rsid w:val="00D92BF0"/>
    <w:rsid w:val="00D9310F"/>
    <w:rsid w:val="00D93823"/>
    <w:rsid w:val="00D93907"/>
    <w:rsid w:val="00D93A1B"/>
    <w:rsid w:val="00D93EB4"/>
    <w:rsid w:val="00D947CC"/>
    <w:rsid w:val="00D95410"/>
    <w:rsid w:val="00D95E19"/>
    <w:rsid w:val="00D966AB"/>
    <w:rsid w:val="00D96907"/>
    <w:rsid w:val="00D974B0"/>
    <w:rsid w:val="00DA0270"/>
    <w:rsid w:val="00DA0364"/>
    <w:rsid w:val="00DA0542"/>
    <w:rsid w:val="00DA0739"/>
    <w:rsid w:val="00DA0CF9"/>
    <w:rsid w:val="00DA0FFB"/>
    <w:rsid w:val="00DA281D"/>
    <w:rsid w:val="00DA2B11"/>
    <w:rsid w:val="00DA378B"/>
    <w:rsid w:val="00DA4060"/>
    <w:rsid w:val="00DA4E73"/>
    <w:rsid w:val="00DA5EAD"/>
    <w:rsid w:val="00DA641C"/>
    <w:rsid w:val="00DA6ABF"/>
    <w:rsid w:val="00DA6DDF"/>
    <w:rsid w:val="00DA6E41"/>
    <w:rsid w:val="00DB00DC"/>
    <w:rsid w:val="00DB0497"/>
    <w:rsid w:val="00DB099F"/>
    <w:rsid w:val="00DB0CB0"/>
    <w:rsid w:val="00DB19C7"/>
    <w:rsid w:val="00DB2052"/>
    <w:rsid w:val="00DB241D"/>
    <w:rsid w:val="00DB2520"/>
    <w:rsid w:val="00DB2531"/>
    <w:rsid w:val="00DB25D2"/>
    <w:rsid w:val="00DB2809"/>
    <w:rsid w:val="00DB2CE3"/>
    <w:rsid w:val="00DB3368"/>
    <w:rsid w:val="00DB35A7"/>
    <w:rsid w:val="00DB386E"/>
    <w:rsid w:val="00DB45D0"/>
    <w:rsid w:val="00DB4D8C"/>
    <w:rsid w:val="00DB4E08"/>
    <w:rsid w:val="00DB50F7"/>
    <w:rsid w:val="00DB5678"/>
    <w:rsid w:val="00DB5E8A"/>
    <w:rsid w:val="00DB691F"/>
    <w:rsid w:val="00DB69AD"/>
    <w:rsid w:val="00DB74E5"/>
    <w:rsid w:val="00DB781E"/>
    <w:rsid w:val="00DB7CCA"/>
    <w:rsid w:val="00DC0563"/>
    <w:rsid w:val="00DC0BD3"/>
    <w:rsid w:val="00DC0E39"/>
    <w:rsid w:val="00DC0E9A"/>
    <w:rsid w:val="00DC1758"/>
    <w:rsid w:val="00DC1961"/>
    <w:rsid w:val="00DC2DF6"/>
    <w:rsid w:val="00DC3336"/>
    <w:rsid w:val="00DC343D"/>
    <w:rsid w:val="00DC3693"/>
    <w:rsid w:val="00DC486E"/>
    <w:rsid w:val="00DC4F19"/>
    <w:rsid w:val="00DC4F4A"/>
    <w:rsid w:val="00DC5D5E"/>
    <w:rsid w:val="00DC6C25"/>
    <w:rsid w:val="00DC7912"/>
    <w:rsid w:val="00DD122F"/>
    <w:rsid w:val="00DD131E"/>
    <w:rsid w:val="00DD1BA2"/>
    <w:rsid w:val="00DD1DAE"/>
    <w:rsid w:val="00DD2681"/>
    <w:rsid w:val="00DD2B35"/>
    <w:rsid w:val="00DD3236"/>
    <w:rsid w:val="00DD4396"/>
    <w:rsid w:val="00DD4837"/>
    <w:rsid w:val="00DD52B7"/>
    <w:rsid w:val="00DD5421"/>
    <w:rsid w:val="00DD5563"/>
    <w:rsid w:val="00DD5817"/>
    <w:rsid w:val="00DD58DD"/>
    <w:rsid w:val="00DD58F3"/>
    <w:rsid w:val="00DD6684"/>
    <w:rsid w:val="00DD697C"/>
    <w:rsid w:val="00DD7B0D"/>
    <w:rsid w:val="00DD7FE6"/>
    <w:rsid w:val="00DE042F"/>
    <w:rsid w:val="00DE1A05"/>
    <w:rsid w:val="00DE1E1D"/>
    <w:rsid w:val="00DE2B33"/>
    <w:rsid w:val="00DE35DB"/>
    <w:rsid w:val="00DE364C"/>
    <w:rsid w:val="00DE3CEA"/>
    <w:rsid w:val="00DE4358"/>
    <w:rsid w:val="00DE48EE"/>
    <w:rsid w:val="00DE4E88"/>
    <w:rsid w:val="00DE50AB"/>
    <w:rsid w:val="00DE53FF"/>
    <w:rsid w:val="00DE5F47"/>
    <w:rsid w:val="00DE616E"/>
    <w:rsid w:val="00DE6232"/>
    <w:rsid w:val="00DE66AD"/>
    <w:rsid w:val="00DE6B18"/>
    <w:rsid w:val="00DE7A9A"/>
    <w:rsid w:val="00DE7BF1"/>
    <w:rsid w:val="00DF062B"/>
    <w:rsid w:val="00DF0894"/>
    <w:rsid w:val="00DF0A24"/>
    <w:rsid w:val="00DF0CD0"/>
    <w:rsid w:val="00DF0EF0"/>
    <w:rsid w:val="00DF1DDE"/>
    <w:rsid w:val="00DF208E"/>
    <w:rsid w:val="00DF2576"/>
    <w:rsid w:val="00DF2B63"/>
    <w:rsid w:val="00DF2D0C"/>
    <w:rsid w:val="00DF2EBD"/>
    <w:rsid w:val="00DF39BF"/>
    <w:rsid w:val="00DF3D4E"/>
    <w:rsid w:val="00DF436D"/>
    <w:rsid w:val="00DF458F"/>
    <w:rsid w:val="00DF4A5B"/>
    <w:rsid w:val="00DF4C90"/>
    <w:rsid w:val="00DF4C9F"/>
    <w:rsid w:val="00DF5715"/>
    <w:rsid w:val="00DF5EC8"/>
    <w:rsid w:val="00DF6606"/>
    <w:rsid w:val="00DF6688"/>
    <w:rsid w:val="00DF6A80"/>
    <w:rsid w:val="00DF7328"/>
    <w:rsid w:val="00E0014F"/>
    <w:rsid w:val="00E00302"/>
    <w:rsid w:val="00E004D1"/>
    <w:rsid w:val="00E0056E"/>
    <w:rsid w:val="00E00589"/>
    <w:rsid w:val="00E00EDF"/>
    <w:rsid w:val="00E015F5"/>
    <w:rsid w:val="00E01806"/>
    <w:rsid w:val="00E022FF"/>
    <w:rsid w:val="00E0282F"/>
    <w:rsid w:val="00E0301B"/>
    <w:rsid w:val="00E0350B"/>
    <w:rsid w:val="00E03530"/>
    <w:rsid w:val="00E03738"/>
    <w:rsid w:val="00E03CDC"/>
    <w:rsid w:val="00E04032"/>
    <w:rsid w:val="00E04778"/>
    <w:rsid w:val="00E0478A"/>
    <w:rsid w:val="00E04D1B"/>
    <w:rsid w:val="00E04D6A"/>
    <w:rsid w:val="00E04DF2"/>
    <w:rsid w:val="00E0512A"/>
    <w:rsid w:val="00E06C6F"/>
    <w:rsid w:val="00E0789B"/>
    <w:rsid w:val="00E07CA5"/>
    <w:rsid w:val="00E101C9"/>
    <w:rsid w:val="00E1043D"/>
    <w:rsid w:val="00E10EF2"/>
    <w:rsid w:val="00E116BB"/>
    <w:rsid w:val="00E119F8"/>
    <w:rsid w:val="00E11C13"/>
    <w:rsid w:val="00E11C21"/>
    <w:rsid w:val="00E128C0"/>
    <w:rsid w:val="00E12E2E"/>
    <w:rsid w:val="00E130AD"/>
    <w:rsid w:val="00E132B7"/>
    <w:rsid w:val="00E14E99"/>
    <w:rsid w:val="00E1555F"/>
    <w:rsid w:val="00E15609"/>
    <w:rsid w:val="00E1572A"/>
    <w:rsid w:val="00E15794"/>
    <w:rsid w:val="00E161D6"/>
    <w:rsid w:val="00E16318"/>
    <w:rsid w:val="00E16523"/>
    <w:rsid w:val="00E177B7"/>
    <w:rsid w:val="00E17C84"/>
    <w:rsid w:val="00E2081C"/>
    <w:rsid w:val="00E2083F"/>
    <w:rsid w:val="00E21025"/>
    <w:rsid w:val="00E21497"/>
    <w:rsid w:val="00E21862"/>
    <w:rsid w:val="00E2283D"/>
    <w:rsid w:val="00E22C36"/>
    <w:rsid w:val="00E22F4B"/>
    <w:rsid w:val="00E232E3"/>
    <w:rsid w:val="00E23849"/>
    <w:rsid w:val="00E23BE0"/>
    <w:rsid w:val="00E2420E"/>
    <w:rsid w:val="00E2423B"/>
    <w:rsid w:val="00E26120"/>
    <w:rsid w:val="00E266DA"/>
    <w:rsid w:val="00E26BE0"/>
    <w:rsid w:val="00E26CB3"/>
    <w:rsid w:val="00E2733F"/>
    <w:rsid w:val="00E30741"/>
    <w:rsid w:val="00E30E3D"/>
    <w:rsid w:val="00E30E75"/>
    <w:rsid w:val="00E31455"/>
    <w:rsid w:val="00E31478"/>
    <w:rsid w:val="00E3148A"/>
    <w:rsid w:val="00E316CD"/>
    <w:rsid w:val="00E317AB"/>
    <w:rsid w:val="00E31931"/>
    <w:rsid w:val="00E31D4C"/>
    <w:rsid w:val="00E3279C"/>
    <w:rsid w:val="00E33407"/>
    <w:rsid w:val="00E339FC"/>
    <w:rsid w:val="00E34402"/>
    <w:rsid w:val="00E34931"/>
    <w:rsid w:val="00E35548"/>
    <w:rsid w:val="00E3594F"/>
    <w:rsid w:val="00E36CFE"/>
    <w:rsid w:val="00E36FB2"/>
    <w:rsid w:val="00E4027B"/>
    <w:rsid w:val="00E409DA"/>
    <w:rsid w:val="00E40FB8"/>
    <w:rsid w:val="00E4135F"/>
    <w:rsid w:val="00E41F14"/>
    <w:rsid w:val="00E42686"/>
    <w:rsid w:val="00E42E95"/>
    <w:rsid w:val="00E434C1"/>
    <w:rsid w:val="00E43C5B"/>
    <w:rsid w:val="00E43DD4"/>
    <w:rsid w:val="00E44467"/>
    <w:rsid w:val="00E44E7D"/>
    <w:rsid w:val="00E450B0"/>
    <w:rsid w:val="00E45ECF"/>
    <w:rsid w:val="00E4682B"/>
    <w:rsid w:val="00E4745C"/>
    <w:rsid w:val="00E47CD1"/>
    <w:rsid w:val="00E506BE"/>
    <w:rsid w:val="00E506CE"/>
    <w:rsid w:val="00E507BF"/>
    <w:rsid w:val="00E50896"/>
    <w:rsid w:val="00E50F1A"/>
    <w:rsid w:val="00E514DF"/>
    <w:rsid w:val="00E52639"/>
    <w:rsid w:val="00E5281C"/>
    <w:rsid w:val="00E52D92"/>
    <w:rsid w:val="00E530A2"/>
    <w:rsid w:val="00E54C64"/>
    <w:rsid w:val="00E55197"/>
    <w:rsid w:val="00E5578D"/>
    <w:rsid w:val="00E55D8A"/>
    <w:rsid w:val="00E60180"/>
    <w:rsid w:val="00E6071B"/>
    <w:rsid w:val="00E60863"/>
    <w:rsid w:val="00E60C88"/>
    <w:rsid w:val="00E6128E"/>
    <w:rsid w:val="00E622D8"/>
    <w:rsid w:val="00E62C21"/>
    <w:rsid w:val="00E630AA"/>
    <w:rsid w:val="00E631FB"/>
    <w:rsid w:val="00E63B3B"/>
    <w:rsid w:val="00E63D6C"/>
    <w:rsid w:val="00E63FDE"/>
    <w:rsid w:val="00E6458F"/>
    <w:rsid w:val="00E64648"/>
    <w:rsid w:val="00E6467E"/>
    <w:rsid w:val="00E64A3A"/>
    <w:rsid w:val="00E64DA0"/>
    <w:rsid w:val="00E6509D"/>
    <w:rsid w:val="00E65618"/>
    <w:rsid w:val="00E65935"/>
    <w:rsid w:val="00E65D6E"/>
    <w:rsid w:val="00E67410"/>
    <w:rsid w:val="00E67CF8"/>
    <w:rsid w:val="00E67EBD"/>
    <w:rsid w:val="00E70160"/>
    <w:rsid w:val="00E70227"/>
    <w:rsid w:val="00E70787"/>
    <w:rsid w:val="00E71127"/>
    <w:rsid w:val="00E714F3"/>
    <w:rsid w:val="00E71631"/>
    <w:rsid w:val="00E71B1D"/>
    <w:rsid w:val="00E71E54"/>
    <w:rsid w:val="00E723A9"/>
    <w:rsid w:val="00E729B7"/>
    <w:rsid w:val="00E72BB4"/>
    <w:rsid w:val="00E72FDF"/>
    <w:rsid w:val="00E73FFE"/>
    <w:rsid w:val="00E743E7"/>
    <w:rsid w:val="00E744CF"/>
    <w:rsid w:val="00E74CBE"/>
    <w:rsid w:val="00E751A7"/>
    <w:rsid w:val="00E75225"/>
    <w:rsid w:val="00E7531B"/>
    <w:rsid w:val="00E754BF"/>
    <w:rsid w:val="00E76536"/>
    <w:rsid w:val="00E768A4"/>
    <w:rsid w:val="00E76E44"/>
    <w:rsid w:val="00E770C0"/>
    <w:rsid w:val="00E77349"/>
    <w:rsid w:val="00E8155C"/>
    <w:rsid w:val="00E81B17"/>
    <w:rsid w:val="00E81C0B"/>
    <w:rsid w:val="00E826F9"/>
    <w:rsid w:val="00E82840"/>
    <w:rsid w:val="00E828EB"/>
    <w:rsid w:val="00E8396D"/>
    <w:rsid w:val="00E85210"/>
    <w:rsid w:val="00E8596C"/>
    <w:rsid w:val="00E85B71"/>
    <w:rsid w:val="00E866E5"/>
    <w:rsid w:val="00E87043"/>
    <w:rsid w:val="00E878EC"/>
    <w:rsid w:val="00E87BA0"/>
    <w:rsid w:val="00E903A2"/>
    <w:rsid w:val="00E90BAF"/>
    <w:rsid w:val="00E910B9"/>
    <w:rsid w:val="00E91277"/>
    <w:rsid w:val="00E9151C"/>
    <w:rsid w:val="00E9227F"/>
    <w:rsid w:val="00E92371"/>
    <w:rsid w:val="00E92491"/>
    <w:rsid w:val="00E93567"/>
    <w:rsid w:val="00E935AA"/>
    <w:rsid w:val="00E93D58"/>
    <w:rsid w:val="00E94D39"/>
    <w:rsid w:val="00E95198"/>
    <w:rsid w:val="00E95223"/>
    <w:rsid w:val="00E958EF"/>
    <w:rsid w:val="00E95A63"/>
    <w:rsid w:val="00E95AB1"/>
    <w:rsid w:val="00E9603D"/>
    <w:rsid w:val="00E96D9E"/>
    <w:rsid w:val="00E96DC5"/>
    <w:rsid w:val="00E97872"/>
    <w:rsid w:val="00E97E80"/>
    <w:rsid w:val="00EA00B7"/>
    <w:rsid w:val="00EA02A3"/>
    <w:rsid w:val="00EA06A4"/>
    <w:rsid w:val="00EA0C24"/>
    <w:rsid w:val="00EA33B8"/>
    <w:rsid w:val="00EA3E49"/>
    <w:rsid w:val="00EA3F52"/>
    <w:rsid w:val="00EA47CF"/>
    <w:rsid w:val="00EA4CA1"/>
    <w:rsid w:val="00EA4F3C"/>
    <w:rsid w:val="00EA52E1"/>
    <w:rsid w:val="00EA5EAE"/>
    <w:rsid w:val="00EA696F"/>
    <w:rsid w:val="00EA7207"/>
    <w:rsid w:val="00EA757D"/>
    <w:rsid w:val="00EB0065"/>
    <w:rsid w:val="00EB02DF"/>
    <w:rsid w:val="00EB0CDB"/>
    <w:rsid w:val="00EB0CDE"/>
    <w:rsid w:val="00EB1283"/>
    <w:rsid w:val="00EB1581"/>
    <w:rsid w:val="00EB19C8"/>
    <w:rsid w:val="00EB1B5F"/>
    <w:rsid w:val="00EB21D4"/>
    <w:rsid w:val="00EB2E99"/>
    <w:rsid w:val="00EB2F42"/>
    <w:rsid w:val="00EB3023"/>
    <w:rsid w:val="00EB308D"/>
    <w:rsid w:val="00EB3AA0"/>
    <w:rsid w:val="00EB3DF8"/>
    <w:rsid w:val="00EB4065"/>
    <w:rsid w:val="00EB42EF"/>
    <w:rsid w:val="00EB47E9"/>
    <w:rsid w:val="00EB49DB"/>
    <w:rsid w:val="00EB4F3C"/>
    <w:rsid w:val="00EB5012"/>
    <w:rsid w:val="00EB5CE9"/>
    <w:rsid w:val="00EB5D2E"/>
    <w:rsid w:val="00EB65A7"/>
    <w:rsid w:val="00EB6D06"/>
    <w:rsid w:val="00EB6D36"/>
    <w:rsid w:val="00EB7515"/>
    <w:rsid w:val="00EC0F28"/>
    <w:rsid w:val="00EC1133"/>
    <w:rsid w:val="00EC29A1"/>
    <w:rsid w:val="00EC3372"/>
    <w:rsid w:val="00EC40CE"/>
    <w:rsid w:val="00EC4EA7"/>
    <w:rsid w:val="00EC4EFA"/>
    <w:rsid w:val="00EC5AE2"/>
    <w:rsid w:val="00EC5FEB"/>
    <w:rsid w:val="00EC6A00"/>
    <w:rsid w:val="00EC7ACC"/>
    <w:rsid w:val="00EC7DEA"/>
    <w:rsid w:val="00ED0A0A"/>
    <w:rsid w:val="00ED0C1E"/>
    <w:rsid w:val="00ED0EA2"/>
    <w:rsid w:val="00ED1698"/>
    <w:rsid w:val="00ED1DFD"/>
    <w:rsid w:val="00ED2766"/>
    <w:rsid w:val="00ED34A6"/>
    <w:rsid w:val="00ED4206"/>
    <w:rsid w:val="00ED4945"/>
    <w:rsid w:val="00ED4961"/>
    <w:rsid w:val="00ED5F72"/>
    <w:rsid w:val="00ED6799"/>
    <w:rsid w:val="00ED70CC"/>
    <w:rsid w:val="00ED71B3"/>
    <w:rsid w:val="00ED7435"/>
    <w:rsid w:val="00ED7531"/>
    <w:rsid w:val="00ED760C"/>
    <w:rsid w:val="00ED7683"/>
    <w:rsid w:val="00ED77A0"/>
    <w:rsid w:val="00ED7A0A"/>
    <w:rsid w:val="00ED7B0C"/>
    <w:rsid w:val="00ED7B55"/>
    <w:rsid w:val="00EE01C9"/>
    <w:rsid w:val="00EE04BB"/>
    <w:rsid w:val="00EE0F2A"/>
    <w:rsid w:val="00EE1006"/>
    <w:rsid w:val="00EE397E"/>
    <w:rsid w:val="00EE3FDC"/>
    <w:rsid w:val="00EE47B2"/>
    <w:rsid w:val="00EE50C7"/>
    <w:rsid w:val="00EE52F4"/>
    <w:rsid w:val="00EE54E0"/>
    <w:rsid w:val="00EE6104"/>
    <w:rsid w:val="00EE65E8"/>
    <w:rsid w:val="00EE6B55"/>
    <w:rsid w:val="00EE6C21"/>
    <w:rsid w:val="00EE71BB"/>
    <w:rsid w:val="00EE7222"/>
    <w:rsid w:val="00EF0009"/>
    <w:rsid w:val="00EF054B"/>
    <w:rsid w:val="00EF142D"/>
    <w:rsid w:val="00EF1493"/>
    <w:rsid w:val="00EF149F"/>
    <w:rsid w:val="00EF17B3"/>
    <w:rsid w:val="00EF1F97"/>
    <w:rsid w:val="00EF2365"/>
    <w:rsid w:val="00EF31C2"/>
    <w:rsid w:val="00EF33F3"/>
    <w:rsid w:val="00EF49D4"/>
    <w:rsid w:val="00EF5B15"/>
    <w:rsid w:val="00EF5D3C"/>
    <w:rsid w:val="00EF5F3E"/>
    <w:rsid w:val="00EF7082"/>
    <w:rsid w:val="00EF78D2"/>
    <w:rsid w:val="00EF7991"/>
    <w:rsid w:val="00EF7A3E"/>
    <w:rsid w:val="00F005AA"/>
    <w:rsid w:val="00F0146E"/>
    <w:rsid w:val="00F01AF0"/>
    <w:rsid w:val="00F01E6E"/>
    <w:rsid w:val="00F02C32"/>
    <w:rsid w:val="00F031C9"/>
    <w:rsid w:val="00F03CA0"/>
    <w:rsid w:val="00F03CF5"/>
    <w:rsid w:val="00F03E4D"/>
    <w:rsid w:val="00F04307"/>
    <w:rsid w:val="00F04620"/>
    <w:rsid w:val="00F05689"/>
    <w:rsid w:val="00F0613B"/>
    <w:rsid w:val="00F0628A"/>
    <w:rsid w:val="00F066BC"/>
    <w:rsid w:val="00F0671C"/>
    <w:rsid w:val="00F06833"/>
    <w:rsid w:val="00F07509"/>
    <w:rsid w:val="00F10012"/>
    <w:rsid w:val="00F1041C"/>
    <w:rsid w:val="00F106D1"/>
    <w:rsid w:val="00F110F9"/>
    <w:rsid w:val="00F113C2"/>
    <w:rsid w:val="00F11474"/>
    <w:rsid w:val="00F12017"/>
    <w:rsid w:val="00F12651"/>
    <w:rsid w:val="00F128AE"/>
    <w:rsid w:val="00F12D81"/>
    <w:rsid w:val="00F12DA0"/>
    <w:rsid w:val="00F12EE7"/>
    <w:rsid w:val="00F12F08"/>
    <w:rsid w:val="00F13961"/>
    <w:rsid w:val="00F1398E"/>
    <w:rsid w:val="00F139F5"/>
    <w:rsid w:val="00F13BF8"/>
    <w:rsid w:val="00F14339"/>
    <w:rsid w:val="00F14A8D"/>
    <w:rsid w:val="00F166BC"/>
    <w:rsid w:val="00F167F4"/>
    <w:rsid w:val="00F169EF"/>
    <w:rsid w:val="00F16C81"/>
    <w:rsid w:val="00F1725D"/>
    <w:rsid w:val="00F17315"/>
    <w:rsid w:val="00F173B7"/>
    <w:rsid w:val="00F17A22"/>
    <w:rsid w:val="00F20D3D"/>
    <w:rsid w:val="00F21015"/>
    <w:rsid w:val="00F21412"/>
    <w:rsid w:val="00F2167E"/>
    <w:rsid w:val="00F2173A"/>
    <w:rsid w:val="00F21B4E"/>
    <w:rsid w:val="00F21EB0"/>
    <w:rsid w:val="00F2227E"/>
    <w:rsid w:val="00F2287D"/>
    <w:rsid w:val="00F230B8"/>
    <w:rsid w:val="00F236FD"/>
    <w:rsid w:val="00F23729"/>
    <w:rsid w:val="00F241D0"/>
    <w:rsid w:val="00F26039"/>
    <w:rsid w:val="00F263F8"/>
    <w:rsid w:val="00F263FE"/>
    <w:rsid w:val="00F264CF"/>
    <w:rsid w:val="00F26C88"/>
    <w:rsid w:val="00F26F00"/>
    <w:rsid w:val="00F27AD4"/>
    <w:rsid w:val="00F30157"/>
    <w:rsid w:val="00F3153F"/>
    <w:rsid w:val="00F31568"/>
    <w:rsid w:val="00F31E37"/>
    <w:rsid w:val="00F323F5"/>
    <w:rsid w:val="00F32994"/>
    <w:rsid w:val="00F331B1"/>
    <w:rsid w:val="00F332CA"/>
    <w:rsid w:val="00F33936"/>
    <w:rsid w:val="00F33C8C"/>
    <w:rsid w:val="00F349B5"/>
    <w:rsid w:val="00F35D03"/>
    <w:rsid w:val="00F35F50"/>
    <w:rsid w:val="00F36286"/>
    <w:rsid w:val="00F36B0A"/>
    <w:rsid w:val="00F36C08"/>
    <w:rsid w:val="00F400AE"/>
    <w:rsid w:val="00F4023C"/>
    <w:rsid w:val="00F40696"/>
    <w:rsid w:val="00F40C0D"/>
    <w:rsid w:val="00F40E69"/>
    <w:rsid w:val="00F411AC"/>
    <w:rsid w:val="00F4134F"/>
    <w:rsid w:val="00F413C8"/>
    <w:rsid w:val="00F41680"/>
    <w:rsid w:val="00F419FB"/>
    <w:rsid w:val="00F423CE"/>
    <w:rsid w:val="00F429B4"/>
    <w:rsid w:val="00F43CFE"/>
    <w:rsid w:val="00F44EAB"/>
    <w:rsid w:val="00F450D5"/>
    <w:rsid w:val="00F4517A"/>
    <w:rsid w:val="00F4556D"/>
    <w:rsid w:val="00F4584F"/>
    <w:rsid w:val="00F45B33"/>
    <w:rsid w:val="00F45FE7"/>
    <w:rsid w:val="00F463A8"/>
    <w:rsid w:val="00F46998"/>
    <w:rsid w:val="00F50788"/>
    <w:rsid w:val="00F50C27"/>
    <w:rsid w:val="00F50C2A"/>
    <w:rsid w:val="00F5129C"/>
    <w:rsid w:val="00F517BA"/>
    <w:rsid w:val="00F517E9"/>
    <w:rsid w:val="00F51877"/>
    <w:rsid w:val="00F51B81"/>
    <w:rsid w:val="00F51CCB"/>
    <w:rsid w:val="00F51D68"/>
    <w:rsid w:val="00F528CE"/>
    <w:rsid w:val="00F5320F"/>
    <w:rsid w:val="00F536C8"/>
    <w:rsid w:val="00F53CA3"/>
    <w:rsid w:val="00F53CC7"/>
    <w:rsid w:val="00F53EB9"/>
    <w:rsid w:val="00F54564"/>
    <w:rsid w:val="00F54D01"/>
    <w:rsid w:val="00F55936"/>
    <w:rsid w:val="00F55DEF"/>
    <w:rsid w:val="00F55E0F"/>
    <w:rsid w:val="00F563AA"/>
    <w:rsid w:val="00F563F3"/>
    <w:rsid w:val="00F565A0"/>
    <w:rsid w:val="00F571DB"/>
    <w:rsid w:val="00F571ED"/>
    <w:rsid w:val="00F57685"/>
    <w:rsid w:val="00F6018F"/>
    <w:rsid w:val="00F60608"/>
    <w:rsid w:val="00F60F84"/>
    <w:rsid w:val="00F61341"/>
    <w:rsid w:val="00F62167"/>
    <w:rsid w:val="00F62A93"/>
    <w:rsid w:val="00F63BBF"/>
    <w:rsid w:val="00F63BE8"/>
    <w:rsid w:val="00F64673"/>
    <w:rsid w:val="00F647F5"/>
    <w:rsid w:val="00F650F0"/>
    <w:rsid w:val="00F65112"/>
    <w:rsid w:val="00F6573C"/>
    <w:rsid w:val="00F6606A"/>
    <w:rsid w:val="00F66082"/>
    <w:rsid w:val="00F6612C"/>
    <w:rsid w:val="00F66F4E"/>
    <w:rsid w:val="00F6715B"/>
    <w:rsid w:val="00F67387"/>
    <w:rsid w:val="00F7058C"/>
    <w:rsid w:val="00F706CD"/>
    <w:rsid w:val="00F71298"/>
    <w:rsid w:val="00F71DD8"/>
    <w:rsid w:val="00F73009"/>
    <w:rsid w:val="00F731AC"/>
    <w:rsid w:val="00F7357A"/>
    <w:rsid w:val="00F73977"/>
    <w:rsid w:val="00F73B0D"/>
    <w:rsid w:val="00F74D03"/>
    <w:rsid w:val="00F75614"/>
    <w:rsid w:val="00F75965"/>
    <w:rsid w:val="00F75B58"/>
    <w:rsid w:val="00F761B3"/>
    <w:rsid w:val="00F762C6"/>
    <w:rsid w:val="00F77358"/>
    <w:rsid w:val="00F80559"/>
    <w:rsid w:val="00F806BE"/>
    <w:rsid w:val="00F80788"/>
    <w:rsid w:val="00F80A96"/>
    <w:rsid w:val="00F81CA4"/>
    <w:rsid w:val="00F81E8E"/>
    <w:rsid w:val="00F82268"/>
    <w:rsid w:val="00F83070"/>
    <w:rsid w:val="00F839E0"/>
    <w:rsid w:val="00F83CFA"/>
    <w:rsid w:val="00F8450E"/>
    <w:rsid w:val="00F85A3C"/>
    <w:rsid w:val="00F8668D"/>
    <w:rsid w:val="00F86693"/>
    <w:rsid w:val="00F8699A"/>
    <w:rsid w:val="00F86F03"/>
    <w:rsid w:val="00F87023"/>
    <w:rsid w:val="00F87083"/>
    <w:rsid w:val="00F87A7B"/>
    <w:rsid w:val="00F87B30"/>
    <w:rsid w:val="00F90000"/>
    <w:rsid w:val="00F90BFE"/>
    <w:rsid w:val="00F91075"/>
    <w:rsid w:val="00F913F9"/>
    <w:rsid w:val="00F91838"/>
    <w:rsid w:val="00F91EEF"/>
    <w:rsid w:val="00F920DA"/>
    <w:rsid w:val="00F92365"/>
    <w:rsid w:val="00F9294C"/>
    <w:rsid w:val="00F92EBA"/>
    <w:rsid w:val="00F93FCC"/>
    <w:rsid w:val="00F94709"/>
    <w:rsid w:val="00F94BF5"/>
    <w:rsid w:val="00F94D70"/>
    <w:rsid w:val="00F95656"/>
    <w:rsid w:val="00F9653F"/>
    <w:rsid w:val="00F96572"/>
    <w:rsid w:val="00F968FE"/>
    <w:rsid w:val="00F96A33"/>
    <w:rsid w:val="00F97250"/>
    <w:rsid w:val="00F9777C"/>
    <w:rsid w:val="00FA0F11"/>
    <w:rsid w:val="00FA146E"/>
    <w:rsid w:val="00FA22B5"/>
    <w:rsid w:val="00FA249D"/>
    <w:rsid w:val="00FA444A"/>
    <w:rsid w:val="00FA4485"/>
    <w:rsid w:val="00FA4679"/>
    <w:rsid w:val="00FA46EE"/>
    <w:rsid w:val="00FA5FDA"/>
    <w:rsid w:val="00FA60A1"/>
    <w:rsid w:val="00FA6941"/>
    <w:rsid w:val="00FA70D2"/>
    <w:rsid w:val="00FA7963"/>
    <w:rsid w:val="00FA7A52"/>
    <w:rsid w:val="00FA7A81"/>
    <w:rsid w:val="00FA7CC7"/>
    <w:rsid w:val="00FB0DA1"/>
    <w:rsid w:val="00FB0F62"/>
    <w:rsid w:val="00FB1250"/>
    <w:rsid w:val="00FB1613"/>
    <w:rsid w:val="00FB1999"/>
    <w:rsid w:val="00FB29C6"/>
    <w:rsid w:val="00FB2D7C"/>
    <w:rsid w:val="00FB30FA"/>
    <w:rsid w:val="00FB389B"/>
    <w:rsid w:val="00FB4E72"/>
    <w:rsid w:val="00FB5148"/>
    <w:rsid w:val="00FB5D75"/>
    <w:rsid w:val="00FB5E22"/>
    <w:rsid w:val="00FB6497"/>
    <w:rsid w:val="00FB7364"/>
    <w:rsid w:val="00FB782A"/>
    <w:rsid w:val="00FB7B83"/>
    <w:rsid w:val="00FC0102"/>
    <w:rsid w:val="00FC0619"/>
    <w:rsid w:val="00FC1888"/>
    <w:rsid w:val="00FC2FF1"/>
    <w:rsid w:val="00FC31EB"/>
    <w:rsid w:val="00FC34CB"/>
    <w:rsid w:val="00FC37A2"/>
    <w:rsid w:val="00FC38B2"/>
    <w:rsid w:val="00FC5072"/>
    <w:rsid w:val="00FC51B4"/>
    <w:rsid w:val="00FC52C6"/>
    <w:rsid w:val="00FC579C"/>
    <w:rsid w:val="00FC5DB2"/>
    <w:rsid w:val="00FC5F9A"/>
    <w:rsid w:val="00FC667D"/>
    <w:rsid w:val="00FC676C"/>
    <w:rsid w:val="00FC7AD5"/>
    <w:rsid w:val="00FC7CEE"/>
    <w:rsid w:val="00FC7FB5"/>
    <w:rsid w:val="00FD0A96"/>
    <w:rsid w:val="00FD0DE7"/>
    <w:rsid w:val="00FD1299"/>
    <w:rsid w:val="00FD1632"/>
    <w:rsid w:val="00FD1EAB"/>
    <w:rsid w:val="00FD201A"/>
    <w:rsid w:val="00FD24B1"/>
    <w:rsid w:val="00FD2C14"/>
    <w:rsid w:val="00FD2E0E"/>
    <w:rsid w:val="00FD328B"/>
    <w:rsid w:val="00FD3407"/>
    <w:rsid w:val="00FD3973"/>
    <w:rsid w:val="00FD3DB6"/>
    <w:rsid w:val="00FD448E"/>
    <w:rsid w:val="00FD4B09"/>
    <w:rsid w:val="00FD4BBD"/>
    <w:rsid w:val="00FD5325"/>
    <w:rsid w:val="00FD533A"/>
    <w:rsid w:val="00FD53A1"/>
    <w:rsid w:val="00FD584E"/>
    <w:rsid w:val="00FD5C4A"/>
    <w:rsid w:val="00FD6B1C"/>
    <w:rsid w:val="00FD717A"/>
    <w:rsid w:val="00FD72BB"/>
    <w:rsid w:val="00FD744E"/>
    <w:rsid w:val="00FD7C89"/>
    <w:rsid w:val="00FE02B6"/>
    <w:rsid w:val="00FE0676"/>
    <w:rsid w:val="00FE06B1"/>
    <w:rsid w:val="00FE1419"/>
    <w:rsid w:val="00FE32D2"/>
    <w:rsid w:val="00FE36E5"/>
    <w:rsid w:val="00FE52D2"/>
    <w:rsid w:val="00FE5C0A"/>
    <w:rsid w:val="00FE61FB"/>
    <w:rsid w:val="00FE634B"/>
    <w:rsid w:val="00FE6890"/>
    <w:rsid w:val="00FE68DD"/>
    <w:rsid w:val="00FE751E"/>
    <w:rsid w:val="00FE7633"/>
    <w:rsid w:val="00FF0051"/>
    <w:rsid w:val="00FF0924"/>
    <w:rsid w:val="00FF11E0"/>
    <w:rsid w:val="00FF1C3F"/>
    <w:rsid w:val="00FF2811"/>
    <w:rsid w:val="00FF2912"/>
    <w:rsid w:val="00FF2947"/>
    <w:rsid w:val="00FF29B3"/>
    <w:rsid w:val="00FF29E5"/>
    <w:rsid w:val="00FF2DA6"/>
    <w:rsid w:val="00FF301B"/>
    <w:rsid w:val="00FF3541"/>
    <w:rsid w:val="00FF36B2"/>
    <w:rsid w:val="00FF3D7A"/>
    <w:rsid w:val="00FF477E"/>
    <w:rsid w:val="00FF4C2E"/>
    <w:rsid w:val="00FF4C6C"/>
    <w:rsid w:val="00FF4F5C"/>
    <w:rsid w:val="00FF5C4A"/>
    <w:rsid w:val="00FF65EE"/>
    <w:rsid w:val="00FF687A"/>
    <w:rsid w:val="00FF725E"/>
    <w:rsid w:val="16F27DF5"/>
    <w:rsid w:val="264755F7"/>
    <w:rsid w:val="4A452824"/>
    <w:rsid w:val="4BD41AD1"/>
    <w:rsid w:val="531E7625"/>
    <w:rsid w:val="6B8A3B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nhideWhenUsed="0" w:uiPriority="1" w:semiHidden="0" w:name="heading 2" w:locked="1"/>
    <w:lsdException w:qFormat="1" w:unhideWhenUsed="0" w:uiPriority="1" w:semiHidden="0" w:name="heading 3" w:locked="1"/>
    <w:lsdException w:qFormat="1" w:unhideWhenUsed="0" w:uiPriority="1" w:semiHidden="0" w:name="heading 4" w:locked="1"/>
    <w:lsdException w:qFormat="1" w:unhideWhenUsed="0" w:uiPriority="1" w:semiHidden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nhideWhenUsed="0" w:uiPriority="9" w:semiHidden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qFormat="1" w:unhideWhenUsed="0" w:uiPriority="1" w:semiHidden="0" w:name="toc 2"/>
    <w:lsdException w:qFormat="1" w:unhideWhenUsed="0" w:uiPriority="1" w:semiHidden="0" w:name="toc 3"/>
    <w:lsdException w:qFormat="1" w:unhideWhenUsed="0" w:uiPriority="1" w:semiHidden="0" w:name="toc 4"/>
    <w:lsdException w:qFormat="1" w:unhideWhenUsed="0" w:uiPriority="1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Medium Grid 2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lang w:val="ru-RU" w:eastAsia="ru-RU" w:bidi="ar-SA"/>
    </w:rPr>
  </w:style>
  <w:style w:type="paragraph" w:styleId="2">
    <w:name w:val="heading 1"/>
    <w:basedOn w:val="1"/>
    <w:next w:val="1"/>
    <w:link w:val="28"/>
    <w:qFormat/>
    <w:locked/>
    <w:uiPriority w:val="1"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9"/>
    <w:qFormat/>
    <w:locked/>
    <w:uiPriority w:val="1"/>
    <w:pPr>
      <w:keepNext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0"/>
    <w:qFormat/>
    <w:locked/>
    <w:uiPriority w:val="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locked/>
    <w:uiPriority w:val="1"/>
    <w:pPr>
      <w:adjustRightInd/>
      <w:ind w:left="683"/>
      <w:outlineLvl w:val="3"/>
    </w:pPr>
    <w:rPr>
      <w:rFonts w:ascii="Cambria" w:hAnsi="Cambria" w:eastAsia="Cambria" w:cs="Cambria"/>
      <w:b/>
      <w:bCs/>
      <w:sz w:val="24"/>
      <w:szCs w:val="24"/>
      <w:lang w:val="en-US" w:eastAsia="en-US"/>
    </w:rPr>
  </w:style>
  <w:style w:type="paragraph" w:styleId="6">
    <w:name w:val="heading 5"/>
    <w:basedOn w:val="1"/>
    <w:next w:val="1"/>
    <w:link w:val="32"/>
    <w:qFormat/>
    <w:locked/>
    <w:uiPriority w:val="1"/>
    <w:pPr>
      <w:adjustRightInd/>
      <w:ind w:left="882" w:hanging="766"/>
      <w:outlineLvl w:val="4"/>
    </w:pPr>
    <w:rPr>
      <w:rFonts w:ascii="Cambria" w:hAnsi="Cambria" w:eastAsia="Cambria" w:cs="Cambria"/>
      <w:b/>
      <w:bCs/>
      <w:sz w:val="22"/>
      <w:szCs w:val="22"/>
      <w:lang w:val="en-US" w:eastAsia="en-US"/>
    </w:rPr>
  </w:style>
  <w:style w:type="paragraph" w:styleId="7">
    <w:name w:val="heading 9"/>
    <w:basedOn w:val="1"/>
    <w:next w:val="1"/>
    <w:link w:val="33"/>
    <w:qFormat/>
    <w:locked/>
    <w:uiPriority w:val="9"/>
    <w:pPr>
      <w:keepNext/>
      <w:widowControl/>
      <w:suppressAutoHyphens/>
      <w:autoSpaceDE/>
      <w:autoSpaceDN/>
      <w:adjustRightInd/>
      <w:jc w:val="both"/>
      <w:outlineLvl w:val="8"/>
    </w:pPr>
    <w:rPr>
      <w:rFonts w:ascii="Cambria" w:hAnsi="Cambria"/>
      <w:sz w:val="22"/>
      <w:szCs w:val="22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qFormat/>
    <w:uiPriority w:val="99"/>
    <w:rPr>
      <w:color w:val="800080"/>
      <w:u w:val="single"/>
    </w:rPr>
  </w:style>
  <w:style w:type="character" w:styleId="11">
    <w:name w:val="footnote reference"/>
    <w:semiHidden/>
    <w:qFormat/>
    <w:uiPriority w:val="99"/>
    <w:rPr>
      <w:rFonts w:cs="Times New Roman"/>
      <w:vertAlign w:val="superscript"/>
    </w:rPr>
  </w:style>
  <w:style w:type="character" w:styleId="12">
    <w:name w:val="annotation reference"/>
    <w:qFormat/>
    <w:uiPriority w:val="99"/>
    <w:rPr>
      <w:rFonts w:cs="Times New Roman"/>
      <w:sz w:val="16"/>
    </w:rPr>
  </w:style>
  <w:style w:type="character" w:styleId="13">
    <w:name w:val="Hyperlink"/>
    <w:uiPriority w:val="99"/>
    <w:rPr>
      <w:rFonts w:cs="Times New Roman"/>
      <w:color w:val="0000FF"/>
      <w:u w:val="single"/>
    </w:rPr>
  </w:style>
  <w:style w:type="character" w:styleId="14">
    <w:name w:val="page number"/>
    <w:uiPriority w:val="0"/>
    <w:rPr>
      <w:rFonts w:cs="Times New Roman"/>
    </w:rPr>
  </w:style>
  <w:style w:type="paragraph" w:styleId="15">
    <w:name w:val="Balloon Text"/>
    <w:basedOn w:val="1"/>
    <w:link w:val="34"/>
    <w:uiPriority w:val="99"/>
    <w:rPr>
      <w:rFonts w:ascii="Tahoma" w:hAnsi="Tahoma"/>
      <w:sz w:val="16"/>
    </w:rPr>
  </w:style>
  <w:style w:type="paragraph" w:styleId="16">
    <w:name w:val="annotation text"/>
    <w:basedOn w:val="1"/>
    <w:link w:val="35"/>
    <w:qFormat/>
    <w:uiPriority w:val="99"/>
  </w:style>
  <w:style w:type="paragraph" w:styleId="17">
    <w:name w:val="annotation subject"/>
    <w:basedOn w:val="16"/>
    <w:next w:val="16"/>
    <w:link w:val="36"/>
    <w:uiPriority w:val="99"/>
    <w:rPr>
      <w:b/>
    </w:rPr>
  </w:style>
  <w:style w:type="paragraph" w:styleId="18">
    <w:name w:val="footnote text"/>
    <w:basedOn w:val="1"/>
    <w:link w:val="37"/>
    <w:semiHidden/>
    <w:qFormat/>
    <w:uiPriority w:val="99"/>
  </w:style>
  <w:style w:type="paragraph" w:styleId="19">
    <w:name w:val="header"/>
    <w:basedOn w:val="1"/>
    <w:link w:val="38"/>
    <w:qFormat/>
    <w:uiPriority w:val="99"/>
    <w:pPr>
      <w:tabs>
        <w:tab w:val="center" w:pos="4677"/>
        <w:tab w:val="right" w:pos="9355"/>
      </w:tabs>
    </w:pPr>
  </w:style>
  <w:style w:type="paragraph" w:styleId="20">
    <w:name w:val="Body Text"/>
    <w:basedOn w:val="1"/>
    <w:link w:val="39"/>
    <w:qFormat/>
    <w:uiPriority w:val="1"/>
    <w:pPr>
      <w:adjustRightInd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21">
    <w:name w:val="toc 1"/>
    <w:basedOn w:val="1"/>
    <w:next w:val="1"/>
    <w:qFormat/>
    <w:uiPriority w:val="1"/>
    <w:pPr>
      <w:adjustRightInd/>
      <w:spacing w:before="98" w:line="250" w:lineRule="exact"/>
      <w:ind w:left="797" w:hanging="681"/>
    </w:pPr>
    <w:rPr>
      <w:rFonts w:ascii="Cambria" w:hAnsi="Cambria" w:eastAsia="Cambria" w:cs="Cambria"/>
      <w:b/>
      <w:bCs/>
      <w:sz w:val="22"/>
      <w:szCs w:val="22"/>
      <w:lang w:val="en-US" w:eastAsia="en-US"/>
    </w:rPr>
  </w:style>
  <w:style w:type="paragraph" w:styleId="22">
    <w:name w:val="toc 3"/>
    <w:basedOn w:val="1"/>
    <w:next w:val="1"/>
    <w:qFormat/>
    <w:uiPriority w:val="1"/>
    <w:pPr>
      <w:adjustRightInd/>
      <w:spacing w:line="242" w:lineRule="exact"/>
      <w:ind w:left="1477" w:hanging="681"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23">
    <w:name w:val="toc 2"/>
    <w:basedOn w:val="1"/>
    <w:next w:val="1"/>
    <w:qFormat/>
    <w:uiPriority w:val="1"/>
    <w:pPr>
      <w:adjustRightInd/>
      <w:spacing w:before="98" w:line="250" w:lineRule="exact"/>
      <w:ind w:left="1477" w:hanging="681"/>
    </w:pPr>
    <w:rPr>
      <w:rFonts w:ascii="Cambria" w:hAnsi="Cambria" w:eastAsia="Cambria" w:cs="Cambria"/>
      <w:b/>
      <w:bCs/>
      <w:sz w:val="22"/>
      <w:szCs w:val="22"/>
      <w:lang w:val="en-US" w:eastAsia="en-US"/>
    </w:rPr>
  </w:style>
  <w:style w:type="paragraph" w:styleId="24">
    <w:name w:val="toc 4"/>
    <w:basedOn w:val="1"/>
    <w:next w:val="1"/>
    <w:qFormat/>
    <w:uiPriority w:val="1"/>
    <w:pPr>
      <w:adjustRightInd/>
      <w:spacing w:line="242" w:lineRule="exact"/>
      <w:ind w:left="2271" w:hanging="795"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25">
    <w:name w:val="toc 5"/>
    <w:basedOn w:val="1"/>
    <w:next w:val="1"/>
    <w:qFormat/>
    <w:uiPriority w:val="1"/>
    <w:pPr>
      <w:adjustRightInd/>
      <w:spacing w:line="242" w:lineRule="exact"/>
      <w:ind w:left="2951" w:hanging="795"/>
    </w:pPr>
    <w:rPr>
      <w:rFonts w:ascii="Cambria" w:hAnsi="Cambria" w:eastAsia="Cambria" w:cs="Cambria"/>
      <w:sz w:val="22"/>
      <w:szCs w:val="22"/>
      <w:lang w:val="en-US" w:eastAsia="en-US"/>
    </w:rPr>
  </w:style>
  <w:style w:type="paragraph" w:styleId="26">
    <w:name w:val="footer"/>
    <w:basedOn w:val="1"/>
    <w:link w:val="40"/>
    <w:qFormat/>
    <w:uiPriority w:val="99"/>
    <w:pPr>
      <w:tabs>
        <w:tab w:val="center" w:pos="4677"/>
        <w:tab w:val="right" w:pos="9355"/>
      </w:tabs>
    </w:pPr>
  </w:style>
  <w:style w:type="table" w:styleId="27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">
    <w:name w:val="Заголовок 1 Знак"/>
    <w:link w:val="2"/>
    <w:uiPriority w:val="1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29">
    <w:name w:val="Заголовок 2 Знак"/>
    <w:link w:val="3"/>
    <w:qFormat/>
    <w:locked/>
    <w:uiPriority w:val="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4"/>
    <w:qFormat/>
    <w:uiPriority w:val="1"/>
    <w:rPr>
      <w:rFonts w:ascii="Cambria" w:hAnsi="Cambria" w:eastAsia="Times New Roman" w:cs="Times New Roman"/>
      <w:b/>
      <w:bCs/>
      <w:sz w:val="26"/>
      <w:szCs w:val="26"/>
    </w:rPr>
  </w:style>
  <w:style w:type="character" w:customStyle="1" w:styleId="31">
    <w:name w:val="Заголовок 4 Знак"/>
    <w:link w:val="5"/>
    <w:qFormat/>
    <w:uiPriority w:val="1"/>
    <w:rPr>
      <w:rFonts w:ascii="Cambria" w:hAnsi="Cambria" w:eastAsia="Cambria" w:cs="Cambria"/>
      <w:b/>
      <w:bCs/>
      <w:sz w:val="24"/>
      <w:szCs w:val="24"/>
      <w:lang w:val="en-US" w:eastAsia="en-US"/>
    </w:rPr>
  </w:style>
  <w:style w:type="character" w:customStyle="1" w:styleId="32">
    <w:name w:val="Заголовок 5 Знак"/>
    <w:link w:val="6"/>
    <w:uiPriority w:val="1"/>
    <w:rPr>
      <w:rFonts w:ascii="Cambria" w:hAnsi="Cambria" w:eastAsia="Cambria" w:cs="Cambria"/>
      <w:b/>
      <w:bCs/>
      <w:sz w:val="22"/>
      <w:szCs w:val="22"/>
      <w:lang w:val="en-US" w:eastAsia="en-US"/>
    </w:rPr>
  </w:style>
  <w:style w:type="character" w:customStyle="1" w:styleId="33">
    <w:name w:val="Заголовок 9 Знак"/>
    <w:link w:val="7"/>
    <w:semiHidden/>
    <w:qFormat/>
    <w:locked/>
    <w:uiPriority w:val="9"/>
    <w:rPr>
      <w:rFonts w:ascii="Cambria" w:hAnsi="Cambria" w:eastAsia="Times New Roman" w:cs="Times New Roman"/>
      <w:sz w:val="22"/>
      <w:szCs w:val="22"/>
    </w:rPr>
  </w:style>
  <w:style w:type="character" w:customStyle="1" w:styleId="34">
    <w:name w:val="Текст выноски Знак"/>
    <w:link w:val="15"/>
    <w:qFormat/>
    <w:locked/>
    <w:uiPriority w:val="99"/>
    <w:rPr>
      <w:rFonts w:ascii="Tahoma" w:hAnsi="Tahoma" w:cs="Times New Roman"/>
      <w:sz w:val="16"/>
    </w:rPr>
  </w:style>
  <w:style w:type="character" w:customStyle="1" w:styleId="35">
    <w:name w:val="Текст примечания Знак"/>
    <w:link w:val="16"/>
    <w:qFormat/>
    <w:locked/>
    <w:uiPriority w:val="99"/>
    <w:rPr>
      <w:rFonts w:cs="Times New Roman"/>
    </w:rPr>
  </w:style>
  <w:style w:type="character" w:customStyle="1" w:styleId="36">
    <w:name w:val="Тема примечания Знак"/>
    <w:link w:val="17"/>
    <w:locked/>
    <w:uiPriority w:val="99"/>
    <w:rPr>
      <w:rFonts w:cs="Times New Roman"/>
      <w:b/>
    </w:rPr>
  </w:style>
  <w:style w:type="character" w:customStyle="1" w:styleId="37">
    <w:name w:val="Текст сноски Знак"/>
    <w:link w:val="18"/>
    <w:semiHidden/>
    <w:qFormat/>
    <w:locked/>
    <w:uiPriority w:val="99"/>
    <w:rPr>
      <w:rFonts w:cs="Times New Roman"/>
    </w:rPr>
  </w:style>
  <w:style w:type="character" w:customStyle="1" w:styleId="38">
    <w:name w:val="Верхний колонтитул Знак"/>
    <w:link w:val="19"/>
    <w:locked/>
    <w:uiPriority w:val="99"/>
    <w:rPr>
      <w:rFonts w:cs="Times New Roman"/>
      <w:sz w:val="20"/>
      <w:szCs w:val="20"/>
    </w:rPr>
  </w:style>
  <w:style w:type="character" w:customStyle="1" w:styleId="39">
    <w:name w:val="Основной текст Знак"/>
    <w:link w:val="20"/>
    <w:qFormat/>
    <w:uiPriority w:val="1"/>
    <w:rPr>
      <w:rFonts w:ascii="Cambria" w:hAnsi="Cambria" w:eastAsia="Cambria" w:cs="Cambria"/>
      <w:sz w:val="22"/>
      <w:szCs w:val="22"/>
      <w:lang w:val="en-US" w:eastAsia="en-US"/>
    </w:rPr>
  </w:style>
  <w:style w:type="character" w:customStyle="1" w:styleId="40">
    <w:name w:val="Нижний колонтитул Знак"/>
    <w:link w:val="26"/>
    <w:qFormat/>
    <w:locked/>
    <w:uiPriority w:val="99"/>
    <w:rPr>
      <w:rFonts w:cs="Times New Roman"/>
      <w:sz w:val="20"/>
      <w:szCs w:val="20"/>
    </w:rPr>
  </w:style>
  <w:style w:type="paragraph" w:customStyle="1" w:styleId="41">
    <w:name w:val="CM15"/>
    <w:basedOn w:val="1"/>
    <w:next w:val="1"/>
    <w:qFormat/>
    <w:uiPriority w:val="99"/>
    <w:pPr>
      <w:spacing w:after="323"/>
    </w:pPr>
    <w:rPr>
      <w:sz w:val="24"/>
      <w:szCs w:val="24"/>
    </w:rPr>
  </w:style>
  <w:style w:type="paragraph" w:customStyle="1" w:styleId="4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SimSun" w:cs="Times New Roman"/>
      <w:color w:val="000000"/>
      <w:sz w:val="24"/>
      <w:szCs w:val="24"/>
      <w:lang w:val="ru-RU" w:eastAsia="ru-RU" w:bidi="ar-SA"/>
    </w:rPr>
  </w:style>
  <w:style w:type="paragraph" w:customStyle="1" w:styleId="43">
    <w:name w:val="Style14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44">
    <w:name w:val="Font Style51"/>
    <w:uiPriority w:val="99"/>
    <w:rPr>
      <w:rFonts w:ascii="Arial Unicode MS" w:eastAsia="Times New Roman"/>
      <w:b/>
      <w:color w:val="000000"/>
      <w:sz w:val="28"/>
    </w:rPr>
  </w:style>
  <w:style w:type="paragraph" w:customStyle="1" w:styleId="45">
    <w:name w:val="Style2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46">
    <w:name w:val="Font Style36"/>
    <w:uiPriority w:val="99"/>
    <w:rPr>
      <w:rFonts w:ascii="Arial" w:hAnsi="Arial"/>
      <w:b/>
      <w:color w:val="000000"/>
      <w:sz w:val="42"/>
    </w:rPr>
  </w:style>
  <w:style w:type="paragraph" w:customStyle="1" w:styleId="47">
    <w:name w:val="Style23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48">
    <w:name w:val="Font Style60"/>
    <w:qFormat/>
    <w:uiPriority w:val="99"/>
    <w:rPr>
      <w:rFonts w:ascii="Arial" w:hAnsi="Arial"/>
      <w:i/>
      <w:color w:val="000000"/>
      <w:sz w:val="18"/>
    </w:rPr>
  </w:style>
  <w:style w:type="character" w:customStyle="1" w:styleId="49">
    <w:name w:val="Font Style62"/>
    <w:qFormat/>
    <w:uiPriority w:val="99"/>
    <w:rPr>
      <w:rFonts w:ascii="Arial" w:hAnsi="Arial"/>
      <w:color w:val="000000"/>
      <w:sz w:val="18"/>
    </w:rPr>
  </w:style>
  <w:style w:type="paragraph" w:customStyle="1" w:styleId="50">
    <w:name w:val="Style16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51">
    <w:name w:val="Style19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52">
    <w:name w:val="Style20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53">
    <w:name w:val="Font Style57"/>
    <w:qFormat/>
    <w:uiPriority w:val="99"/>
    <w:rPr>
      <w:rFonts w:ascii="Arial" w:hAnsi="Arial"/>
      <w:b/>
      <w:color w:val="000000"/>
      <w:sz w:val="22"/>
    </w:rPr>
  </w:style>
  <w:style w:type="character" w:customStyle="1" w:styleId="54">
    <w:name w:val="Font Style59"/>
    <w:qFormat/>
    <w:uiPriority w:val="99"/>
    <w:rPr>
      <w:rFonts w:ascii="Arial" w:hAnsi="Arial"/>
      <w:b/>
      <w:color w:val="000000"/>
      <w:sz w:val="26"/>
    </w:rPr>
  </w:style>
  <w:style w:type="character" w:customStyle="1" w:styleId="55">
    <w:name w:val="Font Style63"/>
    <w:qFormat/>
    <w:uiPriority w:val="99"/>
    <w:rPr>
      <w:rFonts w:ascii="Arial" w:hAnsi="Arial"/>
      <w:b/>
      <w:color w:val="000000"/>
      <w:sz w:val="18"/>
    </w:rPr>
  </w:style>
  <w:style w:type="paragraph" w:customStyle="1" w:styleId="56">
    <w:name w:val="Style6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57">
    <w:name w:val="Style12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58">
    <w:name w:val="Font Style54"/>
    <w:qFormat/>
    <w:uiPriority w:val="99"/>
    <w:rPr>
      <w:rFonts w:ascii="Arial Unicode MS" w:eastAsia="Times New Roman"/>
      <w:color w:val="000000"/>
      <w:sz w:val="16"/>
    </w:rPr>
  </w:style>
  <w:style w:type="character" w:customStyle="1" w:styleId="59">
    <w:name w:val="Font Style66"/>
    <w:qFormat/>
    <w:uiPriority w:val="99"/>
    <w:rPr>
      <w:rFonts w:ascii="Arial Unicode MS" w:eastAsia="Times New Roman"/>
      <w:color w:val="000000"/>
      <w:sz w:val="26"/>
    </w:rPr>
  </w:style>
  <w:style w:type="character" w:customStyle="1" w:styleId="60">
    <w:name w:val="Font Style74"/>
    <w:uiPriority w:val="99"/>
    <w:rPr>
      <w:rFonts w:ascii="Arial Unicode MS" w:eastAsia="Times New Roman"/>
      <w:color w:val="000000"/>
      <w:sz w:val="18"/>
    </w:rPr>
  </w:style>
  <w:style w:type="character" w:customStyle="1" w:styleId="61">
    <w:name w:val="Font Style65"/>
    <w:qFormat/>
    <w:uiPriority w:val="99"/>
    <w:rPr>
      <w:rFonts w:ascii="Arial Unicode MS" w:eastAsia="Times New Roman"/>
      <w:b/>
      <w:color w:val="000000"/>
      <w:sz w:val="28"/>
    </w:rPr>
  </w:style>
  <w:style w:type="paragraph" w:customStyle="1" w:styleId="62">
    <w:name w:val="Style13"/>
    <w:basedOn w:val="1"/>
    <w:uiPriority w:val="99"/>
    <w:rPr>
      <w:rFonts w:ascii="Arial Unicode MS" w:hAnsi="Calibri" w:cs="Arial Unicode MS"/>
      <w:sz w:val="24"/>
      <w:szCs w:val="24"/>
    </w:rPr>
  </w:style>
  <w:style w:type="character" w:customStyle="1" w:styleId="63">
    <w:name w:val="Font Style71"/>
    <w:qFormat/>
    <w:uiPriority w:val="99"/>
    <w:rPr>
      <w:rFonts w:ascii="Arial Unicode MS" w:eastAsia="Times New Roman"/>
      <w:b/>
      <w:color w:val="000000"/>
      <w:sz w:val="18"/>
    </w:rPr>
  </w:style>
  <w:style w:type="paragraph" w:customStyle="1" w:styleId="64">
    <w:name w:val="Style25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65">
    <w:name w:val="Font Style39"/>
    <w:qFormat/>
    <w:uiPriority w:val="99"/>
    <w:rPr>
      <w:rFonts w:ascii="Arial" w:hAnsi="Arial"/>
      <w:color w:val="000000"/>
      <w:sz w:val="18"/>
    </w:rPr>
  </w:style>
  <w:style w:type="paragraph" w:customStyle="1" w:styleId="66">
    <w:name w:val="Знак Знак Знак Знак"/>
    <w:basedOn w:val="1"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67">
    <w:name w:val="Style21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68">
    <w:name w:val="Font Style55"/>
    <w:qFormat/>
    <w:uiPriority w:val="99"/>
    <w:rPr>
      <w:rFonts w:ascii="Arial Unicode MS" w:eastAsia="Times New Roman"/>
      <w:color w:val="000000"/>
      <w:sz w:val="16"/>
    </w:rPr>
  </w:style>
  <w:style w:type="character" w:customStyle="1" w:styleId="69">
    <w:name w:val="Font Style64"/>
    <w:uiPriority w:val="99"/>
    <w:rPr>
      <w:rFonts w:ascii="Arial" w:hAnsi="Arial"/>
      <w:color w:val="000000"/>
      <w:sz w:val="16"/>
    </w:rPr>
  </w:style>
  <w:style w:type="paragraph" w:customStyle="1" w:styleId="70">
    <w:name w:val="Style4"/>
    <w:basedOn w:val="1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71">
    <w:name w:val="Style15"/>
    <w:basedOn w:val="1"/>
    <w:qFormat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72">
    <w:name w:val="Font Style47"/>
    <w:uiPriority w:val="99"/>
    <w:rPr>
      <w:rFonts w:ascii="Times New Roman" w:hAnsi="Times New Roman"/>
      <w:b/>
      <w:sz w:val="26"/>
    </w:rPr>
  </w:style>
  <w:style w:type="character" w:customStyle="1" w:styleId="73">
    <w:name w:val="Font Style48"/>
    <w:uiPriority w:val="99"/>
    <w:rPr>
      <w:rFonts w:ascii="Times New Roman" w:hAnsi="Times New Roman"/>
      <w:sz w:val="26"/>
    </w:rPr>
  </w:style>
  <w:style w:type="paragraph" w:customStyle="1" w:styleId="74">
    <w:name w:val="Style3"/>
    <w:basedOn w:val="1"/>
    <w:uiPriority w:val="99"/>
    <w:pPr>
      <w:spacing w:line="480" w:lineRule="exact"/>
      <w:jc w:val="center"/>
    </w:pPr>
    <w:rPr>
      <w:sz w:val="24"/>
      <w:szCs w:val="24"/>
    </w:rPr>
  </w:style>
  <w:style w:type="paragraph" w:customStyle="1" w:styleId="75">
    <w:name w:val="Style7"/>
    <w:basedOn w:val="1"/>
    <w:uiPriority w:val="99"/>
    <w:pPr>
      <w:spacing w:line="322" w:lineRule="exact"/>
    </w:pPr>
    <w:rPr>
      <w:sz w:val="24"/>
      <w:szCs w:val="24"/>
    </w:rPr>
  </w:style>
  <w:style w:type="paragraph" w:customStyle="1" w:styleId="76">
    <w:name w:val="Style24"/>
    <w:basedOn w:val="1"/>
    <w:qFormat/>
    <w:uiPriority w:val="99"/>
    <w:pPr>
      <w:jc w:val="both"/>
    </w:pPr>
    <w:rPr>
      <w:sz w:val="24"/>
      <w:szCs w:val="24"/>
    </w:rPr>
  </w:style>
  <w:style w:type="paragraph" w:customStyle="1" w:styleId="77">
    <w:name w:val="Style26"/>
    <w:basedOn w:val="1"/>
    <w:qFormat/>
    <w:uiPriority w:val="99"/>
    <w:pPr>
      <w:spacing w:line="483" w:lineRule="exact"/>
      <w:ind w:hanging="710"/>
      <w:jc w:val="both"/>
    </w:pPr>
    <w:rPr>
      <w:sz w:val="24"/>
      <w:szCs w:val="24"/>
    </w:rPr>
  </w:style>
  <w:style w:type="paragraph" w:customStyle="1" w:styleId="78">
    <w:name w:val="Style27"/>
    <w:basedOn w:val="1"/>
    <w:uiPriority w:val="99"/>
    <w:pPr>
      <w:spacing w:line="487" w:lineRule="exact"/>
      <w:ind w:hanging="720"/>
      <w:jc w:val="both"/>
    </w:pPr>
    <w:rPr>
      <w:sz w:val="24"/>
      <w:szCs w:val="24"/>
    </w:rPr>
  </w:style>
  <w:style w:type="paragraph" w:customStyle="1" w:styleId="79">
    <w:name w:val="Style28"/>
    <w:basedOn w:val="1"/>
    <w:qFormat/>
    <w:uiPriority w:val="99"/>
    <w:pPr>
      <w:spacing w:line="229" w:lineRule="exact"/>
      <w:ind w:firstLine="67"/>
    </w:pPr>
    <w:rPr>
      <w:sz w:val="24"/>
      <w:szCs w:val="24"/>
    </w:rPr>
  </w:style>
  <w:style w:type="paragraph" w:customStyle="1" w:styleId="80">
    <w:name w:val="Style30"/>
    <w:basedOn w:val="1"/>
    <w:uiPriority w:val="99"/>
    <w:rPr>
      <w:sz w:val="24"/>
      <w:szCs w:val="24"/>
    </w:rPr>
  </w:style>
  <w:style w:type="paragraph" w:customStyle="1" w:styleId="81">
    <w:name w:val="Style32"/>
    <w:basedOn w:val="1"/>
    <w:qFormat/>
    <w:uiPriority w:val="99"/>
    <w:pPr>
      <w:spacing w:line="413" w:lineRule="exact"/>
      <w:ind w:firstLine="710"/>
      <w:jc w:val="both"/>
    </w:pPr>
    <w:rPr>
      <w:sz w:val="24"/>
      <w:szCs w:val="24"/>
    </w:rPr>
  </w:style>
  <w:style w:type="paragraph" w:customStyle="1" w:styleId="82">
    <w:name w:val="Style35"/>
    <w:basedOn w:val="1"/>
    <w:qFormat/>
    <w:uiPriority w:val="99"/>
    <w:rPr>
      <w:sz w:val="24"/>
      <w:szCs w:val="24"/>
    </w:rPr>
  </w:style>
  <w:style w:type="character" w:customStyle="1" w:styleId="83">
    <w:name w:val="Font Style49"/>
    <w:qFormat/>
    <w:uiPriority w:val="99"/>
    <w:rPr>
      <w:rFonts w:ascii="Times New Roman" w:hAnsi="Times New Roman"/>
      <w:b/>
      <w:sz w:val="32"/>
    </w:rPr>
  </w:style>
  <w:style w:type="character" w:customStyle="1" w:styleId="84">
    <w:name w:val="Font Style73"/>
    <w:qFormat/>
    <w:uiPriority w:val="99"/>
    <w:rPr>
      <w:rFonts w:ascii="Arial Unicode MS" w:eastAsia="Times New Roman"/>
      <w:color w:val="000000"/>
      <w:sz w:val="16"/>
    </w:rPr>
  </w:style>
  <w:style w:type="paragraph" w:customStyle="1" w:styleId="85">
    <w:name w:val="Style43"/>
    <w:basedOn w:val="1"/>
    <w:qFormat/>
    <w:uiPriority w:val="99"/>
    <w:rPr>
      <w:rFonts w:ascii="Arial Unicode MS" w:hAnsi="Calibri" w:cs="Arial Unicode MS"/>
      <w:sz w:val="24"/>
      <w:szCs w:val="24"/>
    </w:rPr>
  </w:style>
  <w:style w:type="character" w:customStyle="1" w:styleId="86">
    <w:name w:val="Font Style72"/>
    <w:qFormat/>
    <w:uiPriority w:val="99"/>
    <w:rPr>
      <w:rFonts w:ascii="Arial Unicode MS" w:eastAsia="Times New Roman"/>
      <w:b/>
      <w:color w:val="000000"/>
      <w:sz w:val="16"/>
    </w:rPr>
  </w:style>
  <w:style w:type="paragraph" w:customStyle="1" w:styleId="87">
    <w:name w:val="Style40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88">
    <w:name w:val="Style22"/>
    <w:basedOn w:val="1"/>
    <w:uiPriority w:val="99"/>
    <w:rPr>
      <w:rFonts w:ascii="Arial Unicode MS" w:hAnsi="Calibri" w:cs="Arial Unicode MS"/>
      <w:sz w:val="24"/>
      <w:szCs w:val="24"/>
    </w:rPr>
  </w:style>
  <w:style w:type="paragraph" w:customStyle="1" w:styleId="89">
    <w:name w:val="Style42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90">
    <w:name w:val="Style5"/>
    <w:basedOn w:val="1"/>
    <w:qFormat/>
    <w:uiPriority w:val="99"/>
    <w:rPr>
      <w:rFonts w:ascii="Arial Unicode MS" w:hAnsi="Calibri" w:cs="Arial Unicode MS"/>
      <w:sz w:val="24"/>
      <w:szCs w:val="24"/>
    </w:rPr>
  </w:style>
  <w:style w:type="paragraph" w:customStyle="1" w:styleId="91">
    <w:name w:val="1 Знак Знак Знак Знак Знак Знак Знак"/>
    <w:basedOn w:val="1"/>
    <w:uiPriority w:val="99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92">
    <w:name w:val="Font Style26"/>
    <w:qFormat/>
    <w:uiPriority w:val="99"/>
    <w:rPr>
      <w:rFonts w:ascii="Times New Roman" w:hAnsi="Times New Roman"/>
      <w:i/>
      <w:sz w:val="20"/>
    </w:rPr>
  </w:style>
  <w:style w:type="paragraph" w:customStyle="1" w:styleId="93">
    <w:name w:val="Style1"/>
    <w:basedOn w:val="1"/>
    <w:uiPriority w:val="99"/>
    <w:rPr>
      <w:sz w:val="24"/>
      <w:szCs w:val="24"/>
    </w:rPr>
  </w:style>
  <w:style w:type="paragraph" w:customStyle="1" w:styleId="94">
    <w:name w:val="Style10"/>
    <w:basedOn w:val="1"/>
    <w:qFormat/>
    <w:uiPriority w:val="99"/>
    <w:rPr>
      <w:sz w:val="24"/>
      <w:szCs w:val="24"/>
    </w:rPr>
  </w:style>
  <w:style w:type="character" w:customStyle="1" w:styleId="95">
    <w:name w:val="Font Style18"/>
    <w:qFormat/>
    <w:uiPriority w:val="99"/>
    <w:rPr>
      <w:rFonts w:ascii="Times New Roman" w:hAnsi="Times New Roman" w:cs="Times New Roman"/>
      <w:sz w:val="26"/>
      <w:szCs w:val="26"/>
    </w:rPr>
  </w:style>
  <w:style w:type="character" w:customStyle="1" w:styleId="96">
    <w:name w:val="Font Style88"/>
    <w:qFormat/>
    <w:uiPriority w:val="0"/>
    <w:rPr>
      <w:rFonts w:ascii="Arial" w:hAnsi="Arial"/>
      <w:color w:val="000000"/>
      <w:sz w:val="26"/>
    </w:rPr>
  </w:style>
  <w:style w:type="character" w:customStyle="1" w:styleId="97">
    <w:name w:val="Font Style128"/>
    <w:uiPriority w:val="0"/>
    <w:rPr>
      <w:rFonts w:ascii="Arial" w:hAnsi="Arial"/>
      <w:color w:val="000000"/>
      <w:sz w:val="18"/>
    </w:rPr>
  </w:style>
  <w:style w:type="character" w:customStyle="1" w:styleId="98">
    <w:name w:val="Font Style169"/>
    <w:qFormat/>
    <w:uiPriority w:val="0"/>
    <w:rPr>
      <w:rFonts w:ascii="Arial" w:hAnsi="Arial"/>
      <w:color w:val="000000"/>
      <w:sz w:val="18"/>
    </w:rPr>
  </w:style>
  <w:style w:type="character" w:customStyle="1" w:styleId="99">
    <w:name w:val="s1"/>
    <w:uiPriority w:val="0"/>
    <w:rPr>
      <w:rFonts w:cs="Times New Roman"/>
    </w:rPr>
  </w:style>
  <w:style w:type="character" w:customStyle="1" w:styleId="100">
    <w:name w:val="apple-converted-space"/>
    <w:qFormat/>
    <w:uiPriority w:val="0"/>
    <w:rPr>
      <w:rFonts w:cs="Times New Roman"/>
    </w:rPr>
  </w:style>
  <w:style w:type="paragraph" w:customStyle="1" w:styleId="101">
    <w:name w:val="Style9"/>
    <w:basedOn w:val="1"/>
    <w:qFormat/>
    <w:uiPriority w:val="99"/>
    <w:rPr>
      <w:rFonts w:ascii="Arial" w:hAnsi="Arial" w:cs="Arial"/>
      <w:sz w:val="24"/>
      <w:szCs w:val="24"/>
    </w:rPr>
  </w:style>
  <w:style w:type="paragraph" w:customStyle="1" w:styleId="102">
    <w:name w:val="Style11"/>
    <w:basedOn w:val="1"/>
    <w:uiPriority w:val="99"/>
    <w:rPr>
      <w:rFonts w:ascii="Arial" w:hAnsi="Arial" w:cs="Arial"/>
      <w:sz w:val="24"/>
      <w:szCs w:val="24"/>
    </w:rPr>
  </w:style>
  <w:style w:type="paragraph" w:customStyle="1" w:styleId="103">
    <w:name w:val="Style17"/>
    <w:basedOn w:val="1"/>
    <w:uiPriority w:val="99"/>
    <w:rPr>
      <w:rFonts w:ascii="Arial" w:hAnsi="Arial" w:cs="Arial"/>
      <w:sz w:val="24"/>
      <w:szCs w:val="24"/>
    </w:rPr>
  </w:style>
  <w:style w:type="paragraph" w:customStyle="1" w:styleId="104">
    <w:name w:val="Style18"/>
    <w:basedOn w:val="1"/>
    <w:uiPriority w:val="99"/>
    <w:rPr>
      <w:rFonts w:ascii="Arial" w:hAnsi="Arial" w:cs="Arial"/>
      <w:sz w:val="24"/>
      <w:szCs w:val="24"/>
    </w:rPr>
  </w:style>
  <w:style w:type="paragraph" w:customStyle="1" w:styleId="105">
    <w:name w:val="Style29"/>
    <w:basedOn w:val="1"/>
    <w:uiPriority w:val="99"/>
    <w:rPr>
      <w:rFonts w:ascii="Arial" w:hAnsi="Arial" w:cs="Arial"/>
      <w:sz w:val="24"/>
      <w:szCs w:val="24"/>
    </w:rPr>
  </w:style>
  <w:style w:type="paragraph" w:customStyle="1" w:styleId="106">
    <w:name w:val="Style33"/>
    <w:basedOn w:val="1"/>
    <w:qFormat/>
    <w:uiPriority w:val="99"/>
    <w:rPr>
      <w:rFonts w:ascii="Arial" w:hAnsi="Arial" w:cs="Arial"/>
      <w:sz w:val="24"/>
      <w:szCs w:val="24"/>
    </w:rPr>
  </w:style>
  <w:style w:type="paragraph" w:customStyle="1" w:styleId="107">
    <w:name w:val="Style34"/>
    <w:basedOn w:val="1"/>
    <w:uiPriority w:val="99"/>
    <w:rPr>
      <w:rFonts w:ascii="Arial" w:hAnsi="Arial" w:cs="Arial"/>
      <w:sz w:val="24"/>
      <w:szCs w:val="24"/>
    </w:rPr>
  </w:style>
  <w:style w:type="paragraph" w:customStyle="1" w:styleId="108">
    <w:name w:val="Style36"/>
    <w:basedOn w:val="1"/>
    <w:qFormat/>
    <w:uiPriority w:val="99"/>
    <w:rPr>
      <w:rFonts w:ascii="Arial" w:hAnsi="Arial" w:cs="Arial"/>
      <w:sz w:val="24"/>
      <w:szCs w:val="24"/>
    </w:rPr>
  </w:style>
  <w:style w:type="paragraph" w:customStyle="1" w:styleId="109">
    <w:name w:val="Style37"/>
    <w:basedOn w:val="1"/>
    <w:qFormat/>
    <w:uiPriority w:val="99"/>
    <w:rPr>
      <w:rFonts w:ascii="Arial" w:hAnsi="Arial" w:cs="Arial"/>
      <w:sz w:val="24"/>
      <w:szCs w:val="24"/>
    </w:rPr>
  </w:style>
  <w:style w:type="paragraph" w:customStyle="1" w:styleId="110">
    <w:name w:val="Style38"/>
    <w:basedOn w:val="1"/>
    <w:uiPriority w:val="99"/>
    <w:rPr>
      <w:rFonts w:ascii="Arial" w:hAnsi="Arial" w:cs="Arial"/>
      <w:sz w:val="24"/>
      <w:szCs w:val="24"/>
    </w:rPr>
  </w:style>
  <w:style w:type="paragraph" w:customStyle="1" w:styleId="111">
    <w:name w:val="Style41"/>
    <w:basedOn w:val="1"/>
    <w:uiPriority w:val="99"/>
    <w:rPr>
      <w:rFonts w:ascii="Arial" w:hAnsi="Arial" w:cs="Arial"/>
      <w:sz w:val="24"/>
      <w:szCs w:val="24"/>
    </w:rPr>
  </w:style>
  <w:style w:type="paragraph" w:customStyle="1" w:styleId="112">
    <w:name w:val="Style44"/>
    <w:basedOn w:val="1"/>
    <w:qFormat/>
    <w:uiPriority w:val="99"/>
    <w:rPr>
      <w:rFonts w:ascii="Arial" w:hAnsi="Arial" w:cs="Arial"/>
      <w:sz w:val="24"/>
      <w:szCs w:val="24"/>
    </w:rPr>
  </w:style>
  <w:style w:type="paragraph" w:customStyle="1" w:styleId="113">
    <w:name w:val="Style46"/>
    <w:basedOn w:val="1"/>
    <w:qFormat/>
    <w:uiPriority w:val="99"/>
    <w:rPr>
      <w:rFonts w:ascii="Arial" w:hAnsi="Arial" w:cs="Arial"/>
      <w:sz w:val="24"/>
      <w:szCs w:val="24"/>
    </w:rPr>
  </w:style>
  <w:style w:type="paragraph" w:customStyle="1" w:styleId="114">
    <w:name w:val="Style47"/>
    <w:basedOn w:val="1"/>
    <w:qFormat/>
    <w:uiPriority w:val="99"/>
    <w:rPr>
      <w:rFonts w:ascii="Arial" w:hAnsi="Arial" w:cs="Arial"/>
      <w:sz w:val="24"/>
      <w:szCs w:val="24"/>
    </w:rPr>
  </w:style>
  <w:style w:type="paragraph" w:customStyle="1" w:styleId="115">
    <w:name w:val="Style48"/>
    <w:basedOn w:val="1"/>
    <w:uiPriority w:val="99"/>
    <w:rPr>
      <w:rFonts w:ascii="Arial" w:hAnsi="Arial" w:cs="Arial"/>
      <w:sz w:val="24"/>
      <w:szCs w:val="24"/>
    </w:rPr>
  </w:style>
  <w:style w:type="paragraph" w:customStyle="1" w:styleId="116">
    <w:name w:val="Style49"/>
    <w:basedOn w:val="1"/>
    <w:uiPriority w:val="99"/>
    <w:rPr>
      <w:rFonts w:ascii="Arial" w:hAnsi="Arial" w:cs="Arial"/>
      <w:sz w:val="24"/>
      <w:szCs w:val="24"/>
    </w:rPr>
  </w:style>
  <w:style w:type="paragraph" w:customStyle="1" w:styleId="117">
    <w:name w:val="Style50"/>
    <w:basedOn w:val="1"/>
    <w:uiPriority w:val="0"/>
    <w:rPr>
      <w:rFonts w:ascii="Arial" w:hAnsi="Arial" w:cs="Arial"/>
      <w:sz w:val="24"/>
      <w:szCs w:val="24"/>
    </w:rPr>
  </w:style>
  <w:style w:type="paragraph" w:customStyle="1" w:styleId="118">
    <w:name w:val="Style51"/>
    <w:basedOn w:val="1"/>
    <w:uiPriority w:val="0"/>
    <w:rPr>
      <w:rFonts w:ascii="Arial" w:hAnsi="Arial" w:cs="Arial"/>
      <w:sz w:val="24"/>
      <w:szCs w:val="24"/>
    </w:rPr>
  </w:style>
  <w:style w:type="paragraph" w:customStyle="1" w:styleId="119">
    <w:name w:val="Style5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0">
    <w:name w:val="Style53"/>
    <w:basedOn w:val="1"/>
    <w:uiPriority w:val="0"/>
    <w:rPr>
      <w:rFonts w:ascii="Arial" w:hAnsi="Arial" w:cs="Arial"/>
      <w:sz w:val="24"/>
      <w:szCs w:val="24"/>
    </w:rPr>
  </w:style>
  <w:style w:type="paragraph" w:customStyle="1" w:styleId="121">
    <w:name w:val="Style54"/>
    <w:basedOn w:val="1"/>
    <w:uiPriority w:val="0"/>
    <w:rPr>
      <w:rFonts w:ascii="Arial" w:hAnsi="Arial" w:cs="Arial"/>
      <w:sz w:val="24"/>
      <w:szCs w:val="24"/>
    </w:rPr>
  </w:style>
  <w:style w:type="paragraph" w:customStyle="1" w:styleId="122">
    <w:name w:val="Style55"/>
    <w:basedOn w:val="1"/>
    <w:uiPriority w:val="0"/>
    <w:rPr>
      <w:rFonts w:ascii="Arial" w:hAnsi="Arial" w:cs="Arial"/>
      <w:sz w:val="24"/>
      <w:szCs w:val="24"/>
    </w:rPr>
  </w:style>
  <w:style w:type="paragraph" w:customStyle="1" w:styleId="123">
    <w:name w:val="Style56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4">
    <w:name w:val="Style57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5">
    <w:name w:val="Style5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6">
    <w:name w:val="Style5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27">
    <w:name w:val="Style60"/>
    <w:basedOn w:val="1"/>
    <w:uiPriority w:val="0"/>
    <w:rPr>
      <w:rFonts w:ascii="Arial" w:hAnsi="Arial" w:cs="Arial"/>
      <w:sz w:val="24"/>
      <w:szCs w:val="24"/>
    </w:rPr>
  </w:style>
  <w:style w:type="paragraph" w:customStyle="1" w:styleId="128">
    <w:name w:val="Style62"/>
    <w:basedOn w:val="1"/>
    <w:uiPriority w:val="0"/>
    <w:rPr>
      <w:rFonts w:ascii="Arial" w:hAnsi="Arial" w:cs="Arial"/>
      <w:sz w:val="24"/>
      <w:szCs w:val="24"/>
    </w:rPr>
  </w:style>
  <w:style w:type="paragraph" w:customStyle="1" w:styleId="129">
    <w:name w:val="Style63"/>
    <w:basedOn w:val="1"/>
    <w:uiPriority w:val="0"/>
    <w:rPr>
      <w:rFonts w:ascii="Arial" w:hAnsi="Arial" w:cs="Arial"/>
      <w:sz w:val="24"/>
      <w:szCs w:val="24"/>
    </w:rPr>
  </w:style>
  <w:style w:type="paragraph" w:customStyle="1" w:styleId="130">
    <w:name w:val="Style64"/>
    <w:basedOn w:val="1"/>
    <w:uiPriority w:val="0"/>
    <w:rPr>
      <w:rFonts w:ascii="Arial" w:hAnsi="Arial" w:cs="Arial"/>
      <w:sz w:val="24"/>
      <w:szCs w:val="24"/>
    </w:rPr>
  </w:style>
  <w:style w:type="paragraph" w:customStyle="1" w:styleId="131">
    <w:name w:val="Style65"/>
    <w:basedOn w:val="1"/>
    <w:uiPriority w:val="0"/>
    <w:rPr>
      <w:rFonts w:ascii="Arial" w:hAnsi="Arial" w:cs="Arial"/>
      <w:sz w:val="24"/>
      <w:szCs w:val="24"/>
    </w:rPr>
  </w:style>
  <w:style w:type="paragraph" w:customStyle="1" w:styleId="132">
    <w:name w:val="Style66"/>
    <w:basedOn w:val="1"/>
    <w:uiPriority w:val="0"/>
    <w:rPr>
      <w:rFonts w:ascii="Arial" w:hAnsi="Arial" w:cs="Arial"/>
      <w:sz w:val="24"/>
      <w:szCs w:val="24"/>
    </w:rPr>
  </w:style>
  <w:style w:type="paragraph" w:customStyle="1" w:styleId="133">
    <w:name w:val="Style68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4">
    <w:name w:val="Style69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5">
    <w:name w:val="Style70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6">
    <w:name w:val="Style71"/>
    <w:basedOn w:val="1"/>
    <w:uiPriority w:val="0"/>
    <w:rPr>
      <w:rFonts w:ascii="Arial" w:hAnsi="Arial" w:cs="Arial"/>
      <w:sz w:val="24"/>
      <w:szCs w:val="24"/>
    </w:rPr>
  </w:style>
  <w:style w:type="paragraph" w:customStyle="1" w:styleId="137">
    <w:name w:val="Style72"/>
    <w:basedOn w:val="1"/>
    <w:uiPriority w:val="0"/>
    <w:rPr>
      <w:rFonts w:ascii="Arial" w:hAnsi="Arial" w:cs="Arial"/>
      <w:sz w:val="24"/>
      <w:szCs w:val="24"/>
    </w:rPr>
  </w:style>
  <w:style w:type="paragraph" w:customStyle="1" w:styleId="138">
    <w:name w:val="Style73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39">
    <w:name w:val="Style74"/>
    <w:basedOn w:val="1"/>
    <w:uiPriority w:val="0"/>
    <w:rPr>
      <w:rFonts w:ascii="Arial" w:hAnsi="Arial" w:cs="Arial"/>
      <w:sz w:val="24"/>
      <w:szCs w:val="24"/>
    </w:rPr>
  </w:style>
  <w:style w:type="paragraph" w:customStyle="1" w:styleId="140">
    <w:name w:val="Style75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41">
    <w:name w:val="Style76"/>
    <w:basedOn w:val="1"/>
    <w:uiPriority w:val="0"/>
    <w:rPr>
      <w:rFonts w:ascii="Arial" w:hAnsi="Arial" w:cs="Arial"/>
      <w:sz w:val="24"/>
      <w:szCs w:val="24"/>
    </w:rPr>
  </w:style>
  <w:style w:type="paragraph" w:customStyle="1" w:styleId="142">
    <w:name w:val="Style77"/>
    <w:basedOn w:val="1"/>
    <w:uiPriority w:val="0"/>
    <w:rPr>
      <w:rFonts w:ascii="Arial" w:hAnsi="Arial" w:cs="Arial"/>
      <w:sz w:val="24"/>
      <w:szCs w:val="24"/>
    </w:rPr>
  </w:style>
  <w:style w:type="paragraph" w:customStyle="1" w:styleId="143">
    <w:name w:val="Style78"/>
    <w:basedOn w:val="1"/>
    <w:uiPriority w:val="0"/>
    <w:rPr>
      <w:rFonts w:ascii="Arial" w:hAnsi="Arial" w:cs="Arial"/>
      <w:sz w:val="24"/>
      <w:szCs w:val="24"/>
    </w:rPr>
  </w:style>
  <w:style w:type="paragraph" w:customStyle="1" w:styleId="144">
    <w:name w:val="Style79"/>
    <w:basedOn w:val="1"/>
    <w:uiPriority w:val="0"/>
    <w:rPr>
      <w:rFonts w:ascii="Arial" w:hAnsi="Arial" w:cs="Arial"/>
      <w:sz w:val="24"/>
      <w:szCs w:val="24"/>
    </w:rPr>
  </w:style>
  <w:style w:type="paragraph" w:customStyle="1" w:styleId="145">
    <w:name w:val="Style80"/>
    <w:basedOn w:val="1"/>
    <w:uiPriority w:val="0"/>
    <w:rPr>
      <w:rFonts w:ascii="Arial" w:hAnsi="Arial" w:cs="Arial"/>
      <w:sz w:val="24"/>
      <w:szCs w:val="24"/>
    </w:rPr>
  </w:style>
  <w:style w:type="paragraph" w:customStyle="1" w:styleId="146">
    <w:name w:val="Style81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47">
    <w:name w:val="Style82"/>
    <w:basedOn w:val="1"/>
    <w:qFormat/>
    <w:uiPriority w:val="0"/>
    <w:rPr>
      <w:rFonts w:ascii="Arial" w:hAnsi="Arial" w:cs="Arial"/>
      <w:sz w:val="24"/>
      <w:szCs w:val="24"/>
    </w:rPr>
  </w:style>
  <w:style w:type="paragraph" w:customStyle="1" w:styleId="148">
    <w:name w:val="Style83"/>
    <w:basedOn w:val="1"/>
    <w:uiPriority w:val="0"/>
    <w:rPr>
      <w:rFonts w:ascii="Arial" w:hAnsi="Arial" w:cs="Arial"/>
      <w:sz w:val="24"/>
      <w:szCs w:val="24"/>
    </w:rPr>
  </w:style>
  <w:style w:type="paragraph" w:customStyle="1" w:styleId="149">
    <w:name w:val="Style84"/>
    <w:basedOn w:val="1"/>
    <w:uiPriority w:val="0"/>
    <w:rPr>
      <w:rFonts w:ascii="Arial" w:hAnsi="Arial" w:cs="Arial"/>
      <w:sz w:val="24"/>
      <w:szCs w:val="24"/>
    </w:rPr>
  </w:style>
  <w:style w:type="paragraph" w:customStyle="1" w:styleId="150">
    <w:name w:val="Style85"/>
    <w:basedOn w:val="1"/>
    <w:uiPriority w:val="0"/>
    <w:rPr>
      <w:rFonts w:ascii="Arial" w:hAnsi="Arial" w:cs="Arial"/>
      <w:sz w:val="24"/>
      <w:szCs w:val="24"/>
    </w:rPr>
  </w:style>
  <w:style w:type="character" w:customStyle="1" w:styleId="151">
    <w:name w:val="Font Style87"/>
    <w:qFormat/>
    <w:uiPriority w:val="99"/>
    <w:rPr>
      <w:rFonts w:ascii="Arial" w:hAnsi="Arial"/>
      <w:color w:val="000000"/>
      <w:spacing w:val="-20"/>
      <w:sz w:val="30"/>
    </w:rPr>
  </w:style>
  <w:style w:type="character" w:customStyle="1" w:styleId="152">
    <w:name w:val="Font Style90"/>
    <w:qFormat/>
    <w:uiPriority w:val="0"/>
    <w:rPr>
      <w:rFonts w:ascii="Times New Roman" w:hAnsi="Times New Roman"/>
      <w:color w:val="000000"/>
      <w:sz w:val="14"/>
    </w:rPr>
  </w:style>
  <w:style w:type="character" w:customStyle="1" w:styleId="153">
    <w:name w:val="Font Style91"/>
    <w:uiPriority w:val="0"/>
    <w:rPr>
      <w:rFonts w:ascii="Arial" w:hAnsi="Arial"/>
      <w:color w:val="000000"/>
      <w:sz w:val="16"/>
    </w:rPr>
  </w:style>
  <w:style w:type="character" w:customStyle="1" w:styleId="154">
    <w:name w:val="Font Style94"/>
    <w:uiPriority w:val="0"/>
    <w:rPr>
      <w:rFonts w:ascii="Arial" w:hAnsi="Arial"/>
      <w:i/>
      <w:color w:val="000000"/>
      <w:spacing w:val="10"/>
      <w:sz w:val="8"/>
    </w:rPr>
  </w:style>
  <w:style w:type="character" w:customStyle="1" w:styleId="155">
    <w:name w:val="Font Style96"/>
    <w:uiPriority w:val="0"/>
    <w:rPr>
      <w:rFonts w:ascii="Times New Roman" w:hAnsi="Times New Roman"/>
      <w:color w:val="000000"/>
      <w:sz w:val="12"/>
    </w:rPr>
  </w:style>
  <w:style w:type="character" w:customStyle="1" w:styleId="156">
    <w:name w:val="Font Style99"/>
    <w:uiPriority w:val="0"/>
    <w:rPr>
      <w:rFonts w:ascii="Times New Roman" w:hAnsi="Times New Roman"/>
      <w:b/>
      <w:smallCaps/>
      <w:color w:val="000000"/>
      <w:sz w:val="10"/>
    </w:rPr>
  </w:style>
  <w:style w:type="character" w:customStyle="1" w:styleId="157">
    <w:name w:val="Font Style100"/>
    <w:uiPriority w:val="0"/>
    <w:rPr>
      <w:rFonts w:ascii="Arial" w:hAnsi="Arial"/>
      <w:i/>
      <w:color w:val="000000"/>
      <w:sz w:val="24"/>
    </w:rPr>
  </w:style>
  <w:style w:type="character" w:customStyle="1" w:styleId="158">
    <w:name w:val="Font Style101"/>
    <w:uiPriority w:val="0"/>
    <w:rPr>
      <w:rFonts w:ascii="Times New Roman" w:hAnsi="Times New Roman"/>
      <w:i/>
      <w:color w:val="000000"/>
      <w:sz w:val="18"/>
    </w:rPr>
  </w:style>
  <w:style w:type="character" w:customStyle="1" w:styleId="159">
    <w:name w:val="Font Style102"/>
    <w:uiPriority w:val="0"/>
    <w:rPr>
      <w:rFonts w:ascii="Times New Roman" w:hAnsi="Times New Roman"/>
      <w:i/>
      <w:color w:val="000000"/>
      <w:sz w:val="22"/>
    </w:rPr>
  </w:style>
  <w:style w:type="character" w:customStyle="1" w:styleId="160">
    <w:name w:val="Font Style104"/>
    <w:qFormat/>
    <w:uiPriority w:val="0"/>
    <w:rPr>
      <w:rFonts w:ascii="Arial" w:hAnsi="Arial"/>
      <w:i/>
      <w:color w:val="000000"/>
      <w:sz w:val="28"/>
    </w:rPr>
  </w:style>
  <w:style w:type="character" w:customStyle="1" w:styleId="161">
    <w:name w:val="Font Style109"/>
    <w:qFormat/>
    <w:uiPriority w:val="0"/>
    <w:rPr>
      <w:rFonts w:ascii="Arial" w:hAnsi="Arial"/>
      <w:i/>
      <w:color w:val="000000"/>
      <w:sz w:val="10"/>
    </w:rPr>
  </w:style>
  <w:style w:type="character" w:customStyle="1" w:styleId="162">
    <w:name w:val="Font Style110"/>
    <w:qFormat/>
    <w:uiPriority w:val="0"/>
    <w:rPr>
      <w:rFonts w:ascii="Arial" w:hAnsi="Arial"/>
      <w:i/>
      <w:color w:val="000000"/>
      <w:sz w:val="14"/>
    </w:rPr>
  </w:style>
  <w:style w:type="character" w:customStyle="1" w:styleId="163">
    <w:name w:val="Font Style112"/>
    <w:qFormat/>
    <w:uiPriority w:val="0"/>
    <w:rPr>
      <w:rFonts w:ascii="Arial" w:hAnsi="Arial"/>
      <w:color w:val="000000"/>
      <w:sz w:val="18"/>
    </w:rPr>
  </w:style>
  <w:style w:type="character" w:customStyle="1" w:styleId="164">
    <w:name w:val="Font Style113"/>
    <w:qFormat/>
    <w:uiPriority w:val="0"/>
    <w:rPr>
      <w:rFonts w:ascii="Franklin Gothic Demi Cond" w:hAnsi="Franklin Gothic Demi Cond"/>
      <w:color w:val="000000"/>
      <w:sz w:val="30"/>
    </w:rPr>
  </w:style>
  <w:style w:type="character" w:customStyle="1" w:styleId="165">
    <w:name w:val="Font Style114"/>
    <w:qFormat/>
    <w:uiPriority w:val="0"/>
    <w:rPr>
      <w:rFonts w:ascii="Times New Roman" w:hAnsi="Times New Roman"/>
      <w:color w:val="000000"/>
      <w:sz w:val="12"/>
    </w:rPr>
  </w:style>
  <w:style w:type="character" w:customStyle="1" w:styleId="166">
    <w:name w:val="Font Style115"/>
    <w:uiPriority w:val="0"/>
    <w:rPr>
      <w:rFonts w:ascii="Arial" w:hAnsi="Arial"/>
      <w:color w:val="000000"/>
      <w:spacing w:val="-10"/>
      <w:sz w:val="20"/>
    </w:rPr>
  </w:style>
  <w:style w:type="character" w:customStyle="1" w:styleId="167">
    <w:name w:val="Font Style116"/>
    <w:uiPriority w:val="0"/>
    <w:rPr>
      <w:rFonts w:ascii="Arial" w:hAnsi="Arial"/>
      <w:color w:val="000000"/>
      <w:sz w:val="16"/>
    </w:rPr>
  </w:style>
  <w:style w:type="character" w:customStyle="1" w:styleId="168">
    <w:name w:val="Font Style117"/>
    <w:qFormat/>
    <w:uiPriority w:val="0"/>
    <w:rPr>
      <w:rFonts w:ascii="Arial" w:hAnsi="Arial"/>
      <w:color w:val="000000"/>
      <w:sz w:val="14"/>
    </w:rPr>
  </w:style>
  <w:style w:type="character" w:customStyle="1" w:styleId="169">
    <w:name w:val="Font Style120"/>
    <w:uiPriority w:val="0"/>
    <w:rPr>
      <w:rFonts w:ascii="Arial" w:hAnsi="Arial"/>
      <w:b/>
      <w:color w:val="000000"/>
      <w:sz w:val="16"/>
    </w:rPr>
  </w:style>
  <w:style w:type="character" w:customStyle="1" w:styleId="170">
    <w:name w:val="Font Style121"/>
    <w:uiPriority w:val="0"/>
    <w:rPr>
      <w:rFonts w:ascii="Times New Roman" w:hAnsi="Times New Roman"/>
      <w:i/>
      <w:color w:val="000000"/>
      <w:sz w:val="22"/>
    </w:rPr>
  </w:style>
  <w:style w:type="character" w:customStyle="1" w:styleId="171">
    <w:name w:val="Font Style122"/>
    <w:uiPriority w:val="0"/>
    <w:rPr>
      <w:rFonts w:ascii="Times New Roman" w:hAnsi="Times New Roman"/>
      <w:color w:val="000000"/>
      <w:sz w:val="22"/>
    </w:rPr>
  </w:style>
  <w:style w:type="character" w:customStyle="1" w:styleId="172">
    <w:name w:val="Font Style123"/>
    <w:uiPriority w:val="0"/>
    <w:rPr>
      <w:rFonts w:ascii="Arial" w:hAnsi="Arial"/>
      <w:b/>
      <w:color w:val="000000"/>
      <w:sz w:val="18"/>
    </w:rPr>
  </w:style>
  <w:style w:type="character" w:customStyle="1" w:styleId="173">
    <w:name w:val="Font Style124"/>
    <w:uiPriority w:val="0"/>
    <w:rPr>
      <w:rFonts w:ascii="Arial" w:hAnsi="Arial"/>
      <w:b/>
      <w:color w:val="000000"/>
      <w:sz w:val="22"/>
    </w:rPr>
  </w:style>
  <w:style w:type="character" w:customStyle="1" w:styleId="174">
    <w:name w:val="Font Style125"/>
    <w:uiPriority w:val="0"/>
    <w:rPr>
      <w:rFonts w:ascii="Arial" w:hAnsi="Arial"/>
      <w:color w:val="000000"/>
      <w:sz w:val="16"/>
    </w:rPr>
  </w:style>
  <w:style w:type="character" w:customStyle="1" w:styleId="175">
    <w:name w:val="Font Style126"/>
    <w:qFormat/>
    <w:uiPriority w:val="0"/>
    <w:rPr>
      <w:rFonts w:ascii="Arial" w:hAnsi="Arial"/>
      <w:b/>
      <w:color w:val="000000"/>
      <w:sz w:val="26"/>
    </w:rPr>
  </w:style>
  <w:style w:type="character" w:customStyle="1" w:styleId="176">
    <w:name w:val="Font Style127"/>
    <w:uiPriority w:val="0"/>
    <w:rPr>
      <w:rFonts w:ascii="Arial" w:hAnsi="Arial"/>
      <w:i/>
      <w:color w:val="000000"/>
      <w:sz w:val="18"/>
    </w:rPr>
  </w:style>
  <w:style w:type="character" w:customStyle="1" w:styleId="177">
    <w:name w:val="Font Style129"/>
    <w:uiPriority w:val="0"/>
    <w:rPr>
      <w:rFonts w:ascii="Arial" w:hAnsi="Arial"/>
      <w:b/>
      <w:color w:val="000000"/>
      <w:sz w:val="18"/>
    </w:rPr>
  </w:style>
  <w:style w:type="paragraph" w:customStyle="1" w:styleId="178">
    <w:name w:val="Iau?iue"/>
    <w:uiPriority w:val="0"/>
    <w:rPr>
      <w:rFonts w:ascii="Times New Roman" w:hAnsi="Times New Roman" w:eastAsia="SimSun" w:cs="Times New Roman"/>
      <w:lang w:val="en-US" w:eastAsia="ru-RU" w:bidi="ar-SA"/>
    </w:rPr>
  </w:style>
  <w:style w:type="paragraph" w:customStyle="1" w:styleId="179">
    <w:name w:val="caaieiaie 3"/>
    <w:basedOn w:val="178"/>
    <w:next w:val="178"/>
    <w:qFormat/>
    <w:uiPriority w:val="0"/>
    <w:pPr>
      <w:keepNext/>
      <w:spacing w:line="360" w:lineRule="auto"/>
    </w:pPr>
    <w:rPr>
      <w:b/>
      <w:sz w:val="32"/>
      <w:lang w:val="ru-RU"/>
    </w:rPr>
  </w:style>
  <w:style w:type="paragraph" w:customStyle="1" w:styleId="180">
    <w:name w:val="caaieiaie 5"/>
    <w:basedOn w:val="178"/>
    <w:next w:val="178"/>
    <w:uiPriority w:val="0"/>
    <w:pPr>
      <w:keepNext/>
      <w:spacing w:line="360" w:lineRule="auto"/>
    </w:pPr>
    <w:rPr>
      <w:b/>
      <w:sz w:val="28"/>
      <w:lang w:val="ru-RU"/>
    </w:rPr>
  </w:style>
  <w:style w:type="paragraph" w:customStyle="1" w:styleId="181">
    <w:name w:val="Iniiaiie oaeno"/>
    <w:basedOn w:val="178"/>
    <w:qFormat/>
    <w:uiPriority w:val="0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182">
    <w:name w:val="Medium Grid 2"/>
    <w:qFormat/>
    <w:uiPriority w:val="1"/>
    <w:rPr>
      <w:rFonts w:ascii="Calibri" w:hAnsi="Calibri" w:eastAsia="SimSun" w:cs="Times New Roman"/>
      <w:sz w:val="22"/>
      <w:szCs w:val="22"/>
      <w:lang w:val="ru-RU" w:eastAsia="en-US" w:bidi="ar-SA"/>
    </w:rPr>
  </w:style>
  <w:style w:type="character" w:customStyle="1" w:styleId="183">
    <w:name w:val="apple-style-span"/>
    <w:qFormat/>
    <w:uiPriority w:val="0"/>
    <w:rPr>
      <w:rFonts w:cs="Times New Roman"/>
    </w:rPr>
  </w:style>
  <w:style w:type="paragraph" w:customStyle="1" w:styleId="184">
    <w:name w:val="formattext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85">
    <w:name w:val="topleveltext"/>
    <w:basedOn w:val="1"/>
    <w:uiPriority w:val="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86">
    <w:name w:val="Heading"/>
    <w:uiPriority w:val="0"/>
    <w:pPr>
      <w:widowControl w:val="0"/>
      <w:autoSpaceDE w:val="0"/>
      <w:autoSpaceDN w:val="0"/>
      <w:adjustRightInd w:val="0"/>
    </w:pPr>
    <w:rPr>
      <w:rFonts w:ascii="Arial" w:hAnsi="Arial" w:eastAsia="SimSun" w:cs="Arial"/>
      <w:b/>
      <w:bCs/>
      <w:sz w:val="22"/>
      <w:szCs w:val="22"/>
      <w:lang w:val="ru-RU" w:eastAsia="ru-RU" w:bidi="ar-SA"/>
    </w:rPr>
  </w:style>
  <w:style w:type="table" w:customStyle="1" w:styleId="187">
    <w:name w:val="Table Normal"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8">
    <w:name w:val="Table Paragraph"/>
    <w:basedOn w:val="1"/>
    <w:qFormat/>
    <w:uiPriority w:val="1"/>
    <w:pPr>
      <w:adjustRightInd/>
      <w:spacing w:before="113"/>
      <w:ind w:left="50"/>
    </w:pPr>
    <w:rPr>
      <w:rFonts w:ascii="Cambria" w:hAnsi="Cambria" w:eastAsia="Cambria" w:cs="Cambria"/>
      <w:sz w:val="22"/>
      <w:szCs w:val="22"/>
      <w:lang w:val="en-US" w:eastAsia="en-US"/>
    </w:rPr>
  </w:style>
  <w:style w:type="paragraph" w:customStyle="1" w:styleId="189">
    <w:name w:val="Нормальный (таблица)"/>
    <w:basedOn w:val="1"/>
    <w:next w:val="1"/>
    <w:qFormat/>
    <w:uiPriority w:val="99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190">
    <w:name w:val="Style8"/>
    <w:basedOn w:val="1"/>
    <w:qFormat/>
    <w:uiPriority w:val="99"/>
    <w:rPr>
      <w:rFonts w:ascii="Book Antiqua" w:hAnsi="Book Antiqua"/>
      <w:sz w:val="24"/>
      <w:szCs w:val="24"/>
    </w:rPr>
  </w:style>
  <w:style w:type="paragraph" w:customStyle="1" w:styleId="191">
    <w:name w:val="Style31"/>
    <w:basedOn w:val="1"/>
    <w:uiPriority w:val="99"/>
    <w:rPr>
      <w:rFonts w:ascii="Book Antiqua" w:hAnsi="Book Antiqua"/>
      <w:sz w:val="24"/>
      <w:szCs w:val="24"/>
    </w:rPr>
  </w:style>
  <w:style w:type="paragraph" w:customStyle="1" w:styleId="192">
    <w:name w:val="Style39"/>
    <w:basedOn w:val="1"/>
    <w:uiPriority w:val="99"/>
    <w:rPr>
      <w:rFonts w:ascii="Book Antiqua" w:hAnsi="Book Antiqua"/>
      <w:sz w:val="24"/>
      <w:szCs w:val="24"/>
    </w:rPr>
  </w:style>
  <w:style w:type="paragraph" w:customStyle="1" w:styleId="193">
    <w:name w:val="Style45"/>
    <w:basedOn w:val="1"/>
    <w:uiPriority w:val="99"/>
    <w:rPr>
      <w:rFonts w:ascii="Book Antiqua" w:hAnsi="Book Antiqua"/>
      <w:sz w:val="24"/>
      <w:szCs w:val="24"/>
    </w:rPr>
  </w:style>
  <w:style w:type="character" w:customStyle="1" w:styleId="194">
    <w:name w:val="Font Style52"/>
    <w:qFormat/>
    <w:uiPriority w:val="99"/>
    <w:rPr>
      <w:rFonts w:ascii="Book Antiqua" w:hAnsi="Book Antiqua" w:cs="Book Antiqua"/>
      <w:color w:val="000000"/>
      <w:spacing w:val="10"/>
      <w:sz w:val="38"/>
      <w:szCs w:val="38"/>
      <w:rtl/>
      <w:cs/>
    </w:rPr>
  </w:style>
  <w:style w:type="character" w:customStyle="1" w:styleId="195">
    <w:name w:val="Font Style53"/>
    <w:qFormat/>
    <w:uiPriority w:val="99"/>
    <w:rPr>
      <w:rFonts w:ascii="Georgia" w:hAnsi="Georgia" w:cs="Georgia"/>
      <w:b/>
      <w:bCs/>
      <w:color w:val="000000"/>
      <w:spacing w:val="-10"/>
      <w:sz w:val="50"/>
      <w:szCs w:val="50"/>
      <w:rtl/>
      <w:cs/>
    </w:rPr>
  </w:style>
  <w:style w:type="character" w:customStyle="1" w:styleId="196">
    <w:name w:val="Font Style56"/>
    <w:uiPriority w:val="99"/>
    <w:rPr>
      <w:rFonts w:ascii="Book Antiqua" w:hAnsi="Book Antiqua" w:cs="Book Antiqua"/>
      <w:b/>
      <w:bCs/>
      <w:color w:val="000000"/>
      <w:sz w:val="34"/>
      <w:szCs w:val="34"/>
      <w:rtl/>
      <w:cs/>
    </w:rPr>
  </w:style>
  <w:style w:type="character" w:customStyle="1" w:styleId="197">
    <w:name w:val="Font Style58"/>
    <w:qFormat/>
    <w:uiPriority w:val="99"/>
    <w:rPr>
      <w:rFonts w:ascii="Book Antiqua" w:hAnsi="Book Antiqua" w:cs="Book Antiqua"/>
      <w:color w:val="000000"/>
      <w:spacing w:val="20"/>
      <w:sz w:val="16"/>
      <w:szCs w:val="16"/>
      <w:rtl/>
      <w:cs/>
    </w:rPr>
  </w:style>
  <w:style w:type="character" w:customStyle="1" w:styleId="198">
    <w:name w:val="Font Style61"/>
    <w:uiPriority w:val="99"/>
    <w:rPr>
      <w:rFonts w:ascii="Book Antiqua" w:hAnsi="Book Antiqua" w:cs="Book Antiqua"/>
      <w:color w:val="000000"/>
      <w:sz w:val="16"/>
      <w:szCs w:val="16"/>
      <w:rtl/>
      <w:cs/>
    </w:rPr>
  </w:style>
  <w:style w:type="character" w:customStyle="1" w:styleId="199">
    <w:name w:val="Font Style67"/>
    <w:uiPriority w:val="99"/>
    <w:rPr>
      <w:rFonts w:ascii="Aharoni" w:cs="Aharoni"/>
      <w:i/>
      <w:iCs/>
      <w:smallCaps/>
      <w:color w:val="000000"/>
      <w:sz w:val="8"/>
      <w:szCs w:val="8"/>
      <w:rtl/>
      <w:cs/>
      <w:lang w:bidi="he-IL"/>
    </w:rPr>
  </w:style>
  <w:style w:type="character" w:customStyle="1" w:styleId="200">
    <w:name w:val="Font Style68"/>
    <w:uiPriority w:val="99"/>
    <w:rPr>
      <w:rFonts w:ascii="Book Antiqua" w:hAnsi="Book Antiqua" w:cs="Book Antiqua"/>
      <w:color w:val="000000"/>
      <w:sz w:val="10"/>
      <w:szCs w:val="10"/>
      <w:rtl/>
      <w:cs/>
    </w:rPr>
  </w:style>
  <w:style w:type="character" w:customStyle="1" w:styleId="201">
    <w:name w:val="Font Style69"/>
    <w:qFormat/>
    <w:uiPriority w:val="99"/>
    <w:rPr>
      <w:rFonts w:ascii="Gungsuh" w:eastAsia="Gungsuh" w:cs="Gungsuh"/>
      <w:color w:val="000000"/>
      <w:sz w:val="8"/>
      <w:szCs w:val="8"/>
      <w:rtl/>
      <w:cs/>
    </w:rPr>
  </w:style>
  <w:style w:type="character" w:customStyle="1" w:styleId="202">
    <w:name w:val="Font Style70"/>
    <w:qFormat/>
    <w:uiPriority w:val="99"/>
    <w:rPr>
      <w:rFonts w:ascii="Aharoni" w:cs="Aharoni"/>
      <w:color w:val="000000"/>
      <w:sz w:val="12"/>
      <w:szCs w:val="12"/>
      <w:rtl/>
      <w:cs/>
      <w:lang w:bidi="he-IL"/>
    </w:rPr>
  </w:style>
  <w:style w:type="character" w:customStyle="1" w:styleId="203">
    <w:name w:val="Font Style75"/>
    <w:uiPriority w:val="99"/>
    <w:rPr>
      <w:rFonts w:ascii="Book Antiqua" w:hAnsi="Book Antiqua" w:cs="Book Antiqua"/>
      <w:b/>
      <w:bCs/>
      <w:color w:val="000000"/>
      <w:spacing w:val="10"/>
      <w:sz w:val="16"/>
      <w:szCs w:val="16"/>
      <w:rtl/>
      <w:cs/>
    </w:rPr>
  </w:style>
  <w:style w:type="character" w:customStyle="1" w:styleId="204">
    <w:name w:val="Font Style76"/>
    <w:uiPriority w:val="99"/>
    <w:rPr>
      <w:rFonts w:ascii="Book Antiqua" w:hAnsi="Book Antiqua" w:cs="Book Antiqua"/>
      <w:b/>
      <w:bCs/>
      <w:color w:val="000000"/>
      <w:sz w:val="30"/>
      <w:szCs w:val="30"/>
      <w:rtl/>
      <w:cs/>
    </w:rPr>
  </w:style>
  <w:style w:type="character" w:customStyle="1" w:styleId="205">
    <w:name w:val="Font Style77"/>
    <w:qFormat/>
    <w:uiPriority w:val="99"/>
    <w:rPr>
      <w:rFonts w:ascii="Book Antiqua" w:hAnsi="Book Antiqua" w:cs="Book Antiqua"/>
      <w:color w:val="000000"/>
      <w:sz w:val="20"/>
      <w:szCs w:val="20"/>
      <w:rtl/>
      <w:cs/>
    </w:rPr>
  </w:style>
  <w:style w:type="character" w:customStyle="1" w:styleId="206">
    <w:name w:val="Font Style78"/>
    <w:uiPriority w:val="99"/>
    <w:rPr>
      <w:rFonts w:ascii="Book Antiqua" w:hAnsi="Book Antiqua" w:cs="Book Antiqua"/>
      <w:i/>
      <w:iCs/>
      <w:color w:val="000000"/>
      <w:sz w:val="20"/>
      <w:szCs w:val="20"/>
      <w:rtl/>
      <w:cs/>
    </w:rPr>
  </w:style>
  <w:style w:type="character" w:customStyle="1" w:styleId="207">
    <w:name w:val="Font Style79"/>
    <w:uiPriority w:val="99"/>
    <w:rPr>
      <w:rFonts w:ascii="Book Antiqua" w:hAnsi="Book Antiqua" w:cs="Book Antiqua"/>
      <w:b/>
      <w:bCs/>
      <w:color w:val="000000"/>
      <w:sz w:val="20"/>
      <w:szCs w:val="20"/>
      <w:rtl/>
      <w:cs/>
    </w:rPr>
  </w:style>
  <w:style w:type="table" w:customStyle="1" w:styleId="208">
    <w:name w:val="Сетка таблицы1"/>
    <w:basedOn w:val="9"/>
    <w:uiPriority w:val="59"/>
    <w:rPr>
      <w:rFonts w:ascii="Book Antiqua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le Normal1"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Заголовок"/>
    <w:basedOn w:val="1"/>
    <w:link w:val="211"/>
    <w:qFormat/>
    <w:uiPriority w:val="1"/>
    <w:pPr>
      <w:adjustRightInd/>
      <w:spacing w:before="138"/>
      <w:ind w:left="1326" w:right="101" w:firstLine="673"/>
    </w:pPr>
    <w:rPr>
      <w:rFonts w:ascii="Cambria" w:hAnsi="Cambria" w:eastAsia="Cambria" w:cs="Cambria"/>
      <w:b/>
      <w:bCs/>
      <w:sz w:val="48"/>
      <w:szCs w:val="48"/>
      <w:lang w:val="en-US" w:eastAsia="en-US"/>
    </w:rPr>
  </w:style>
  <w:style w:type="character" w:customStyle="1" w:styleId="211">
    <w:name w:val="Заголовок Знак"/>
    <w:link w:val="210"/>
    <w:locked/>
    <w:uiPriority w:val="1"/>
    <w:rPr>
      <w:rFonts w:ascii="Cambria" w:hAnsi="Cambria" w:eastAsia="Cambria" w:cs="Cambria"/>
      <w:b/>
      <w:bCs/>
      <w:sz w:val="48"/>
      <w:szCs w:val="48"/>
      <w:lang w:val="en-US" w:eastAsia="en-US"/>
    </w:rPr>
  </w:style>
  <w:style w:type="paragraph" w:styleId="212">
    <w:name w:val="List Paragraph"/>
    <w:basedOn w:val="1"/>
    <w:qFormat/>
    <w:uiPriority w:val="1"/>
    <w:pPr>
      <w:adjustRightInd/>
      <w:ind w:left="2951" w:hanging="766"/>
    </w:pPr>
    <w:rPr>
      <w:rFonts w:ascii="Cambria" w:hAnsi="Cambria" w:eastAsia="Cambria" w:cs="Cambria"/>
      <w:sz w:val="22"/>
      <w:szCs w:val="22"/>
      <w:lang w:val="en-US" w:eastAsia="en-US"/>
    </w:rPr>
  </w:style>
  <w:style w:type="character" w:customStyle="1" w:styleId="213">
    <w:name w:val="Font Style12"/>
    <w:qFormat/>
    <w:uiPriority w:val="99"/>
    <w:rPr>
      <w:rFonts w:ascii="Candara" w:hAnsi="Candara" w:cs="Candara"/>
      <w:b/>
      <w:bCs/>
      <w:color w:val="000000"/>
      <w:sz w:val="32"/>
      <w:szCs w:val="32"/>
    </w:rPr>
  </w:style>
  <w:style w:type="character" w:customStyle="1" w:styleId="214">
    <w:name w:val="Font Style11"/>
    <w:uiPriority w:val="99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215">
    <w:name w:val="Font Style13"/>
    <w:uiPriority w:val="99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216">
    <w:name w:val="Font Style105"/>
    <w:qFormat/>
    <w:uiPriority w:val="99"/>
    <w:rPr>
      <w:rFonts w:ascii="Angsana New" w:hAnsi="Angsana New" w:cs="Angsana New"/>
      <w:b/>
      <w:bCs/>
      <w:color w:val="000000"/>
      <w:sz w:val="48"/>
      <w:szCs w:val="48"/>
      <w:rtl/>
      <w:cs/>
    </w:rPr>
  </w:style>
  <w:style w:type="character" w:customStyle="1" w:styleId="217">
    <w:name w:val="Font Style166"/>
    <w:uiPriority w:val="99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218">
    <w:name w:val="A5"/>
    <w:uiPriority w:val="99"/>
    <w:rPr>
      <w:rFonts w:cs="Cambria"/>
      <w:color w:val="000000"/>
      <w:sz w:val="18"/>
      <w:szCs w:val="18"/>
    </w:rPr>
  </w:style>
  <w:style w:type="paragraph" w:customStyle="1" w:styleId="219">
    <w:name w:val="Pa1"/>
    <w:basedOn w:val="42"/>
    <w:next w:val="42"/>
    <w:qFormat/>
    <w:uiPriority w:val="99"/>
    <w:pPr>
      <w:widowControl/>
      <w:spacing w:line="221" w:lineRule="atLeast"/>
    </w:pPr>
    <w:rPr>
      <w:rFonts w:ascii="Cambria" w:hAnsi="Cambria" w:eastAsia="Calibri" w:cs="Times New Roman"/>
      <w:color w:val="auto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2.jpeg"/><Relationship Id="rId17" Type="http://schemas.openxmlformats.org/officeDocument/2006/relationships/image" Target="media/image1.jpeg"/><Relationship Id="rId16" Type="http://schemas.openxmlformats.org/officeDocument/2006/relationships/theme" Target="theme/theme1.xml"/><Relationship Id="rId15" Type="http://schemas.openxmlformats.org/officeDocument/2006/relationships/footer" Target="footer6.xml"/><Relationship Id="rId14" Type="http://schemas.openxmlformats.org/officeDocument/2006/relationships/footer" Target="footer5.xml"/><Relationship Id="rId13" Type="http://schemas.openxmlformats.org/officeDocument/2006/relationships/footer" Target="footer4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Организация</Company>
  <Pages>105</Pages>
  <Words>38189</Words>
  <Characters>217683</Characters>
  <Lines>1814</Lines>
  <Paragraphs>510</Paragraphs>
  <TotalTime>700</TotalTime>
  <ScaleCrop>false</ScaleCrop>
  <LinksUpToDate>false</LinksUpToDate>
  <CharactersWithSpaces>255362</CharactersWithSpaces>
  <Application>WPS Office_11.2.0.11130_F1E327BC-269C-435d-A152-05C5408002CA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2017-03-01T06:35:00Z</dcterms:created>
  <dc:creator>Customer</dc:creator>
  <cp:lastModifiedBy>Dell</cp:lastModifiedBy>
  <cp:lastPrinted>2022-02-22T04:54:00Z</cp:lastPrinted>
  <dcterms:modified xsi:type="dcterms:W3CDTF">2022-05-21T07:52:43Z</dcterms:modified>
  <dc:title>Проект</dc:title>
  <cp:revision>3990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4040C1055B354906A6ABD22893BB2FFA</vt:lpwstr>
  </property>
</Properties>
</file>